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36DCB" w14:textId="77777777" w:rsidR="005C2444" w:rsidRPr="006436A7" w:rsidRDefault="005C2444">
      <w:pPr>
        <w:pStyle w:val="Title"/>
        <w:rPr>
          <w:szCs w:val="22"/>
        </w:rPr>
      </w:pPr>
      <w:bookmarkStart w:id="0" w:name="_GoBack"/>
      <w:bookmarkEnd w:id="0"/>
      <w:r w:rsidRPr="006436A7">
        <w:rPr>
          <w:szCs w:val="22"/>
        </w:rPr>
        <w:t>GUARANTY</w:t>
      </w:r>
    </w:p>
    <w:p w14:paraId="33B7E062" w14:textId="77777777" w:rsidR="005C2444" w:rsidRPr="006436A7" w:rsidRDefault="005C2444">
      <w:pPr>
        <w:pStyle w:val="Title"/>
        <w:rPr>
          <w:szCs w:val="22"/>
        </w:rPr>
      </w:pPr>
    </w:p>
    <w:p w14:paraId="3027EF10" w14:textId="17A97806" w:rsidR="005C2444" w:rsidRPr="006436A7" w:rsidRDefault="005C2444" w:rsidP="00F34316">
      <w:pPr>
        <w:pStyle w:val="BodyTextIndent"/>
        <w:rPr>
          <w:sz w:val="22"/>
          <w:szCs w:val="22"/>
        </w:rPr>
      </w:pPr>
      <w:r w:rsidRPr="006436A7">
        <w:rPr>
          <w:sz w:val="22"/>
          <w:szCs w:val="22"/>
        </w:rPr>
        <w:t>This Guaranty</w:t>
      </w:r>
      <w:r w:rsidR="005D7E3C" w:rsidRPr="006436A7">
        <w:rPr>
          <w:sz w:val="22"/>
          <w:szCs w:val="22"/>
        </w:rPr>
        <w:t xml:space="preserve"> (“Guaranty”)</w:t>
      </w:r>
      <w:r w:rsidRPr="006436A7">
        <w:rPr>
          <w:sz w:val="22"/>
          <w:szCs w:val="22"/>
        </w:rPr>
        <w:t>, dated as of ______________</w:t>
      </w:r>
      <w:r w:rsidR="00495AB9" w:rsidRPr="006436A7">
        <w:rPr>
          <w:sz w:val="22"/>
          <w:szCs w:val="22"/>
        </w:rPr>
        <w:t xml:space="preserve"> (the “</w:t>
      </w:r>
      <w:r w:rsidR="00495AB9" w:rsidRPr="006436A7">
        <w:rPr>
          <w:b/>
          <w:sz w:val="22"/>
          <w:szCs w:val="22"/>
        </w:rPr>
        <w:t>Effective Date</w:t>
      </w:r>
      <w:r w:rsidR="00495AB9" w:rsidRPr="006436A7">
        <w:rPr>
          <w:sz w:val="22"/>
          <w:szCs w:val="22"/>
        </w:rPr>
        <w:t>”)</w:t>
      </w:r>
      <w:r w:rsidRPr="006436A7">
        <w:rPr>
          <w:sz w:val="22"/>
          <w:szCs w:val="22"/>
        </w:rPr>
        <w:t>, is made by</w:t>
      </w:r>
      <w:r w:rsidRPr="006436A7">
        <w:rPr>
          <w:b/>
          <w:sz w:val="22"/>
          <w:szCs w:val="22"/>
        </w:rPr>
        <w:t>______________________</w:t>
      </w:r>
      <w:r w:rsidRPr="006436A7">
        <w:rPr>
          <w:sz w:val="22"/>
          <w:szCs w:val="22"/>
        </w:rPr>
        <w:t xml:space="preserve">, a </w:t>
      </w:r>
      <w:r w:rsidR="000C5E3F" w:rsidRPr="006436A7">
        <w:rPr>
          <w:sz w:val="22"/>
          <w:szCs w:val="22"/>
        </w:rPr>
        <w:t>[</w:t>
      </w:r>
      <w:r w:rsidR="006436A7" w:rsidRPr="006436A7">
        <w:rPr>
          <w:sz w:val="22"/>
          <w:szCs w:val="22"/>
        </w:rPr>
        <w:t>entity type</w:t>
      </w:r>
      <w:r w:rsidR="00550B8E" w:rsidRPr="006436A7">
        <w:rPr>
          <w:sz w:val="22"/>
          <w:szCs w:val="22"/>
        </w:rPr>
        <w:t>]</w:t>
      </w:r>
      <w:r w:rsidR="006436A7" w:rsidRPr="006436A7">
        <w:rPr>
          <w:sz w:val="22"/>
          <w:szCs w:val="22"/>
        </w:rPr>
        <w:t xml:space="preserve"> formed under the laws of the state of [state]</w:t>
      </w:r>
      <w:r w:rsidRPr="006436A7">
        <w:rPr>
          <w:sz w:val="22"/>
          <w:szCs w:val="22"/>
        </w:rPr>
        <w:t xml:space="preserve"> (“</w:t>
      </w:r>
      <w:r w:rsidRPr="006436A7">
        <w:rPr>
          <w:b/>
          <w:sz w:val="22"/>
          <w:szCs w:val="22"/>
        </w:rPr>
        <w:t>Guarantor</w:t>
      </w:r>
      <w:r w:rsidRPr="006436A7">
        <w:rPr>
          <w:sz w:val="22"/>
          <w:szCs w:val="22"/>
        </w:rPr>
        <w:t xml:space="preserve">”), in favor of </w:t>
      </w:r>
      <w:r w:rsidR="006436A7" w:rsidRPr="006436A7">
        <w:rPr>
          <w:sz w:val="22"/>
          <w:szCs w:val="22"/>
        </w:rPr>
        <w:t>_________</w:t>
      </w:r>
      <w:r w:rsidR="00DD6358" w:rsidRPr="006436A7">
        <w:rPr>
          <w:sz w:val="22"/>
          <w:szCs w:val="22"/>
        </w:rPr>
        <w:t>,</w:t>
      </w:r>
      <w:r w:rsidRPr="006436A7">
        <w:rPr>
          <w:sz w:val="22"/>
          <w:szCs w:val="22"/>
        </w:rPr>
        <w:t xml:space="preserve"> a </w:t>
      </w:r>
      <w:r w:rsidR="006436A7" w:rsidRPr="006436A7">
        <w:rPr>
          <w:sz w:val="22"/>
          <w:szCs w:val="22"/>
        </w:rPr>
        <w:t xml:space="preserve">[entity type] </w:t>
      </w:r>
      <w:r w:rsidR="00F902BE" w:rsidRPr="006436A7">
        <w:rPr>
          <w:sz w:val="22"/>
          <w:szCs w:val="22"/>
        </w:rPr>
        <w:t>formed under the laws of the state of</w:t>
      </w:r>
      <w:r w:rsidR="00DD721A" w:rsidRPr="006436A7">
        <w:rPr>
          <w:sz w:val="22"/>
          <w:szCs w:val="22"/>
        </w:rPr>
        <w:t xml:space="preserve"> </w:t>
      </w:r>
      <w:r w:rsidR="006436A7" w:rsidRPr="006436A7">
        <w:rPr>
          <w:sz w:val="22"/>
          <w:szCs w:val="22"/>
        </w:rPr>
        <w:t xml:space="preserve">[state] </w:t>
      </w:r>
      <w:r w:rsidR="0017073A" w:rsidRPr="006436A7">
        <w:rPr>
          <w:sz w:val="22"/>
          <w:szCs w:val="22"/>
        </w:rPr>
        <w:t>(“</w:t>
      </w:r>
      <w:r w:rsidRPr="006436A7">
        <w:rPr>
          <w:b/>
          <w:sz w:val="22"/>
          <w:szCs w:val="22"/>
        </w:rPr>
        <w:t>Beneficiary</w:t>
      </w:r>
      <w:r w:rsidR="0017073A" w:rsidRPr="006436A7">
        <w:rPr>
          <w:sz w:val="22"/>
          <w:szCs w:val="22"/>
        </w:rPr>
        <w:t>”</w:t>
      </w:r>
      <w:r w:rsidRPr="006436A7">
        <w:rPr>
          <w:sz w:val="22"/>
          <w:szCs w:val="22"/>
        </w:rPr>
        <w:t>)</w:t>
      </w:r>
      <w:r w:rsidR="005D7E3C" w:rsidRPr="006436A7">
        <w:rPr>
          <w:sz w:val="22"/>
          <w:szCs w:val="22"/>
        </w:rPr>
        <w:t>.</w:t>
      </w:r>
    </w:p>
    <w:p w14:paraId="070AFC07" w14:textId="77777777" w:rsidR="005C2444" w:rsidRPr="006436A7" w:rsidRDefault="005C2444" w:rsidP="006436A7">
      <w:pPr>
        <w:widowControl w:val="0"/>
        <w:jc w:val="both"/>
        <w:rPr>
          <w:b/>
          <w:sz w:val="22"/>
          <w:szCs w:val="22"/>
          <w:u w:val="single"/>
        </w:rPr>
      </w:pPr>
    </w:p>
    <w:p w14:paraId="4B734965" w14:textId="66EB92D2" w:rsidR="005C2444" w:rsidRPr="006436A7" w:rsidRDefault="005C2444" w:rsidP="00F34316">
      <w:pPr>
        <w:pStyle w:val="BodyTextIndent2"/>
        <w:rPr>
          <w:szCs w:val="22"/>
        </w:rPr>
      </w:pPr>
      <w:r w:rsidRPr="006436A7">
        <w:rPr>
          <w:szCs w:val="22"/>
        </w:rPr>
        <w:t xml:space="preserve">WHEREAS, from time to time, </w:t>
      </w:r>
      <w:r w:rsidRPr="006436A7">
        <w:rPr>
          <w:b/>
          <w:szCs w:val="22"/>
        </w:rPr>
        <w:t>________________</w:t>
      </w:r>
      <w:r w:rsidRPr="006436A7">
        <w:rPr>
          <w:szCs w:val="22"/>
        </w:rPr>
        <w:t xml:space="preserve">, a </w:t>
      </w:r>
      <w:r w:rsidR="006436A7">
        <w:rPr>
          <w:szCs w:val="22"/>
        </w:rPr>
        <w:t>[entity type] formed under the laws of</w:t>
      </w:r>
      <w:r w:rsidR="0037587E">
        <w:rPr>
          <w:szCs w:val="22"/>
        </w:rPr>
        <w:t xml:space="preserve"> the state of</w:t>
      </w:r>
      <w:r w:rsidR="006436A7">
        <w:rPr>
          <w:szCs w:val="22"/>
        </w:rPr>
        <w:t xml:space="preserve"> [state]</w:t>
      </w:r>
      <w:r w:rsidRPr="006436A7">
        <w:rPr>
          <w:szCs w:val="22"/>
        </w:rPr>
        <w:t xml:space="preserve"> ("</w:t>
      </w:r>
      <w:r w:rsidRPr="0037587E">
        <w:rPr>
          <w:b/>
          <w:szCs w:val="22"/>
        </w:rPr>
        <w:t>Counterparty</w:t>
      </w:r>
      <w:r w:rsidRPr="006436A7">
        <w:rPr>
          <w:szCs w:val="22"/>
        </w:rPr>
        <w:t xml:space="preserve">"), and Beneficiary </w:t>
      </w:r>
      <w:r w:rsidR="00A9493C" w:rsidRPr="006436A7">
        <w:rPr>
          <w:szCs w:val="22"/>
        </w:rPr>
        <w:t>have</w:t>
      </w:r>
      <w:r w:rsidR="00EA5596" w:rsidRPr="006436A7">
        <w:rPr>
          <w:szCs w:val="22"/>
        </w:rPr>
        <w:t xml:space="preserve"> entered</w:t>
      </w:r>
      <w:r w:rsidR="00A9493C" w:rsidRPr="006436A7">
        <w:rPr>
          <w:szCs w:val="22"/>
        </w:rPr>
        <w:t xml:space="preserve"> </w:t>
      </w:r>
      <w:r w:rsidR="006436A7">
        <w:rPr>
          <w:szCs w:val="22"/>
        </w:rPr>
        <w:t xml:space="preserve">into </w:t>
      </w:r>
      <w:r w:rsidR="00A9493C" w:rsidRPr="006436A7">
        <w:rPr>
          <w:szCs w:val="22"/>
        </w:rPr>
        <w:t xml:space="preserve">and </w:t>
      </w:r>
      <w:r w:rsidRPr="006436A7">
        <w:rPr>
          <w:szCs w:val="22"/>
        </w:rPr>
        <w:t xml:space="preserve">may </w:t>
      </w:r>
      <w:r w:rsidR="00A9493C" w:rsidRPr="006436A7">
        <w:rPr>
          <w:szCs w:val="22"/>
        </w:rPr>
        <w:t xml:space="preserve">in the future </w:t>
      </w:r>
      <w:r w:rsidRPr="006436A7">
        <w:rPr>
          <w:szCs w:val="22"/>
        </w:rPr>
        <w:t>enter into one or more contracts, agreements and commitments for the</w:t>
      </w:r>
      <w:r w:rsidR="000666DF" w:rsidRPr="006436A7">
        <w:rPr>
          <w:szCs w:val="22"/>
        </w:rPr>
        <w:t xml:space="preserve"> storage</w:t>
      </w:r>
      <w:r w:rsidRPr="006436A7">
        <w:rPr>
          <w:szCs w:val="22"/>
        </w:rPr>
        <w:t xml:space="preserve"> or transportation of natural gas</w:t>
      </w:r>
      <w:r w:rsidR="006436A7" w:rsidRPr="006436A7">
        <w:rPr>
          <w:szCs w:val="22"/>
        </w:rPr>
        <w:t>, as may be amended from time to time</w:t>
      </w:r>
      <w:r w:rsidRPr="006436A7">
        <w:rPr>
          <w:szCs w:val="22"/>
        </w:rPr>
        <w:t xml:space="preserve"> (referred </w:t>
      </w:r>
      <w:r w:rsidR="006436A7" w:rsidRPr="006436A7">
        <w:rPr>
          <w:szCs w:val="22"/>
        </w:rPr>
        <w:t xml:space="preserve">to hereinafter </w:t>
      </w:r>
      <w:r w:rsidRPr="006436A7">
        <w:rPr>
          <w:szCs w:val="22"/>
        </w:rPr>
        <w:t>collectively as “</w:t>
      </w:r>
      <w:r w:rsidRPr="0037587E">
        <w:rPr>
          <w:b/>
          <w:szCs w:val="22"/>
        </w:rPr>
        <w:t>Agreement</w:t>
      </w:r>
      <w:r w:rsidRPr="006436A7">
        <w:rPr>
          <w:szCs w:val="22"/>
        </w:rPr>
        <w:t>”)</w:t>
      </w:r>
      <w:r w:rsidR="005D7E3C" w:rsidRPr="006436A7">
        <w:rPr>
          <w:szCs w:val="22"/>
        </w:rPr>
        <w:t>;</w:t>
      </w:r>
    </w:p>
    <w:p w14:paraId="20D39204" w14:textId="77777777" w:rsidR="005C2444" w:rsidRPr="006436A7" w:rsidRDefault="005C2444" w:rsidP="00F34316">
      <w:pPr>
        <w:pStyle w:val="BodyTextIndent2"/>
        <w:rPr>
          <w:szCs w:val="22"/>
        </w:rPr>
      </w:pPr>
    </w:p>
    <w:p w14:paraId="6F9573A0" w14:textId="711581A4" w:rsidR="005C2444" w:rsidRPr="006436A7" w:rsidRDefault="006436A7" w:rsidP="00F34316">
      <w:pPr>
        <w:pStyle w:val="BodyTextIndent2"/>
        <w:rPr>
          <w:szCs w:val="22"/>
        </w:rPr>
      </w:pPr>
      <w:r w:rsidRPr="006436A7">
        <w:rPr>
          <w:szCs w:val="22"/>
        </w:rPr>
        <w:t xml:space="preserve">AND </w:t>
      </w:r>
      <w:r w:rsidR="005C2444" w:rsidRPr="006436A7">
        <w:rPr>
          <w:szCs w:val="22"/>
        </w:rPr>
        <w:t xml:space="preserve">WHEREAS, Counterparty is a </w:t>
      </w:r>
      <w:r>
        <w:rPr>
          <w:szCs w:val="22"/>
        </w:rPr>
        <w:t>[</w:t>
      </w:r>
      <w:proofErr w:type="gramStart"/>
      <w:r w:rsidR="005C2444" w:rsidRPr="006436A7">
        <w:rPr>
          <w:szCs w:val="22"/>
        </w:rPr>
        <w:t>wholly-owned</w:t>
      </w:r>
      <w:proofErr w:type="gramEnd"/>
      <w:r w:rsidR="005C2444" w:rsidRPr="006436A7">
        <w:rPr>
          <w:szCs w:val="22"/>
        </w:rPr>
        <w:t xml:space="preserve"> subsidiary</w:t>
      </w:r>
      <w:r>
        <w:rPr>
          <w:szCs w:val="22"/>
        </w:rPr>
        <w:t>]</w:t>
      </w:r>
      <w:r w:rsidR="005C2444" w:rsidRPr="006436A7">
        <w:rPr>
          <w:szCs w:val="22"/>
        </w:rPr>
        <w:t xml:space="preserve"> of Guarantor</w:t>
      </w:r>
      <w:r w:rsidR="007F42FF" w:rsidRPr="006436A7">
        <w:rPr>
          <w:szCs w:val="22"/>
        </w:rPr>
        <w:t>,</w:t>
      </w:r>
      <w:r w:rsidR="005C2444" w:rsidRPr="006436A7">
        <w:rPr>
          <w:szCs w:val="22"/>
        </w:rPr>
        <w:t xml:space="preserve"> and Guarantor </w:t>
      </w:r>
      <w:r w:rsidR="00495AB9" w:rsidRPr="006436A7">
        <w:rPr>
          <w:szCs w:val="22"/>
        </w:rPr>
        <w:t xml:space="preserve">has received and </w:t>
      </w:r>
      <w:r w:rsidR="005C2444" w:rsidRPr="006436A7">
        <w:rPr>
          <w:szCs w:val="22"/>
        </w:rPr>
        <w:t xml:space="preserve">will </w:t>
      </w:r>
      <w:r w:rsidR="00495AB9" w:rsidRPr="006436A7">
        <w:rPr>
          <w:szCs w:val="22"/>
        </w:rPr>
        <w:t xml:space="preserve">receive substantial direct </w:t>
      </w:r>
      <w:r w:rsidR="007F42FF" w:rsidRPr="006436A7">
        <w:rPr>
          <w:szCs w:val="22"/>
        </w:rPr>
        <w:t>and/</w:t>
      </w:r>
      <w:r w:rsidR="005C2444" w:rsidRPr="006436A7">
        <w:rPr>
          <w:szCs w:val="22"/>
        </w:rPr>
        <w:t xml:space="preserve">or </w:t>
      </w:r>
      <w:r w:rsidR="00495AB9" w:rsidRPr="006436A7">
        <w:rPr>
          <w:szCs w:val="22"/>
        </w:rPr>
        <w:t>indirect benefits</w:t>
      </w:r>
      <w:r w:rsidR="005C2444" w:rsidRPr="006436A7">
        <w:rPr>
          <w:szCs w:val="22"/>
        </w:rPr>
        <w:t xml:space="preserve"> from the </w:t>
      </w:r>
      <w:r w:rsidR="00495AB9" w:rsidRPr="006436A7">
        <w:rPr>
          <w:szCs w:val="22"/>
        </w:rPr>
        <w:t>Agreement entered into and</w:t>
      </w:r>
      <w:r w:rsidR="005C2444" w:rsidRPr="006436A7">
        <w:rPr>
          <w:szCs w:val="22"/>
        </w:rPr>
        <w:t xml:space="preserve"> to be entered into between Counterparty and Beneficiary; </w:t>
      </w:r>
    </w:p>
    <w:p w14:paraId="5381A89A" w14:textId="77777777" w:rsidR="005C2444" w:rsidRPr="006436A7" w:rsidRDefault="005C2444" w:rsidP="006436A7">
      <w:pPr>
        <w:pStyle w:val="BodyTextIndent2"/>
        <w:ind w:firstLine="0"/>
        <w:rPr>
          <w:szCs w:val="22"/>
        </w:rPr>
      </w:pPr>
    </w:p>
    <w:p w14:paraId="302DEFF1" w14:textId="611B57AE" w:rsidR="005C2444" w:rsidRPr="006436A7" w:rsidRDefault="006436A7" w:rsidP="00F34316">
      <w:pPr>
        <w:pStyle w:val="BodyTextIndent2"/>
        <w:rPr>
          <w:szCs w:val="22"/>
        </w:rPr>
      </w:pPr>
      <w:r w:rsidRPr="006436A7">
        <w:rPr>
          <w:szCs w:val="22"/>
        </w:rPr>
        <w:t xml:space="preserve">AND </w:t>
      </w:r>
      <w:r w:rsidR="005C2444" w:rsidRPr="006436A7">
        <w:rPr>
          <w:szCs w:val="22"/>
        </w:rPr>
        <w:t>WHEREAS, as an inducement to Beneficiary to enter into the</w:t>
      </w:r>
      <w:r w:rsidR="00A9493C" w:rsidRPr="006436A7">
        <w:rPr>
          <w:szCs w:val="22"/>
        </w:rPr>
        <w:t xml:space="preserve"> </w:t>
      </w:r>
      <w:r w:rsidR="005C2444" w:rsidRPr="006436A7">
        <w:rPr>
          <w:szCs w:val="22"/>
        </w:rPr>
        <w:t xml:space="preserve">Agreement, Guarantor has agreed to provide this Guaranty; </w:t>
      </w:r>
    </w:p>
    <w:p w14:paraId="6D5ABBC7" w14:textId="77777777" w:rsidR="005C2444" w:rsidRPr="006436A7" w:rsidRDefault="005C2444" w:rsidP="00F34316">
      <w:pPr>
        <w:pStyle w:val="BodyTextIndent2"/>
        <w:rPr>
          <w:szCs w:val="22"/>
        </w:rPr>
      </w:pPr>
    </w:p>
    <w:p w14:paraId="4CE2A938" w14:textId="06691A73" w:rsidR="005C2444" w:rsidRPr="006436A7" w:rsidRDefault="006436A7" w:rsidP="00F34316">
      <w:pPr>
        <w:pStyle w:val="BodyTextIndent2"/>
        <w:rPr>
          <w:szCs w:val="22"/>
        </w:rPr>
      </w:pPr>
      <w:r w:rsidRPr="006436A7">
        <w:rPr>
          <w:szCs w:val="22"/>
        </w:rPr>
        <w:t xml:space="preserve">AND </w:t>
      </w:r>
      <w:r w:rsidR="005C2444" w:rsidRPr="006436A7">
        <w:rPr>
          <w:szCs w:val="22"/>
        </w:rPr>
        <w:t>WHER</w:t>
      </w:r>
      <w:r w:rsidR="00235F5B" w:rsidRPr="006436A7">
        <w:rPr>
          <w:szCs w:val="22"/>
        </w:rPr>
        <w:t>E</w:t>
      </w:r>
      <w:r w:rsidR="005C2444" w:rsidRPr="006436A7">
        <w:rPr>
          <w:szCs w:val="22"/>
        </w:rPr>
        <w:t xml:space="preserve">AS, Guarantor has agreed to execute and deliver this Guaranty with respect to Counterparty's payment obligations under </w:t>
      </w:r>
      <w:proofErr w:type="gramStart"/>
      <w:r w:rsidR="00A9493C" w:rsidRPr="006436A7">
        <w:rPr>
          <w:szCs w:val="22"/>
        </w:rPr>
        <w:t>all of</w:t>
      </w:r>
      <w:proofErr w:type="gramEnd"/>
      <w:r w:rsidR="00A9493C" w:rsidRPr="006436A7">
        <w:rPr>
          <w:szCs w:val="22"/>
        </w:rPr>
        <w:t xml:space="preserve"> the </w:t>
      </w:r>
      <w:r w:rsidR="005C2444" w:rsidRPr="006436A7">
        <w:rPr>
          <w:szCs w:val="22"/>
        </w:rPr>
        <w:t>Agreement</w:t>
      </w:r>
      <w:r w:rsidR="00A9493C" w:rsidRPr="006436A7">
        <w:rPr>
          <w:szCs w:val="22"/>
        </w:rPr>
        <w:t>, whether now existing or entered into in the future</w:t>
      </w:r>
      <w:r w:rsidR="0095238E">
        <w:rPr>
          <w:szCs w:val="22"/>
        </w:rPr>
        <w:t>;</w:t>
      </w:r>
    </w:p>
    <w:p w14:paraId="2E82A0C9" w14:textId="77777777" w:rsidR="005C2444" w:rsidRPr="006436A7" w:rsidRDefault="005C2444" w:rsidP="00F34316">
      <w:pPr>
        <w:pStyle w:val="BodyTextIndent2"/>
        <w:rPr>
          <w:szCs w:val="22"/>
        </w:rPr>
      </w:pPr>
    </w:p>
    <w:p w14:paraId="645F17E2" w14:textId="42A28A6E" w:rsidR="005C2444" w:rsidRPr="006436A7" w:rsidRDefault="005C2444" w:rsidP="00F34316">
      <w:pPr>
        <w:pStyle w:val="BodyTextIndent2"/>
        <w:rPr>
          <w:szCs w:val="22"/>
        </w:rPr>
      </w:pPr>
      <w:r w:rsidRPr="006436A7">
        <w:rPr>
          <w:szCs w:val="22"/>
        </w:rPr>
        <w:t xml:space="preserve">NOW THEREFORE, in consideration of the </w:t>
      </w:r>
      <w:r w:rsidR="007E495C" w:rsidRPr="006436A7">
        <w:rPr>
          <w:szCs w:val="22"/>
        </w:rPr>
        <w:t>premises set forth herein</w:t>
      </w:r>
      <w:r w:rsidR="006E4095" w:rsidRPr="006436A7">
        <w:rPr>
          <w:szCs w:val="22"/>
        </w:rPr>
        <w:t>, and for other good and valuable consideration</w:t>
      </w:r>
      <w:r w:rsidRPr="006436A7">
        <w:rPr>
          <w:szCs w:val="22"/>
        </w:rPr>
        <w:t>,</w:t>
      </w:r>
      <w:r w:rsidR="00C64E55" w:rsidRPr="006436A7">
        <w:rPr>
          <w:szCs w:val="22"/>
        </w:rPr>
        <w:t xml:space="preserve"> the receipt and sufficiency of which is hereby acknowledged</w:t>
      </w:r>
      <w:r w:rsidRPr="006436A7">
        <w:rPr>
          <w:szCs w:val="22"/>
        </w:rPr>
        <w:t>, Guarantor hereby agrees as follow</w:t>
      </w:r>
      <w:r w:rsidR="00FA4DF9" w:rsidRPr="006436A7">
        <w:rPr>
          <w:szCs w:val="22"/>
        </w:rPr>
        <w:t>s</w:t>
      </w:r>
      <w:r w:rsidRPr="006436A7">
        <w:rPr>
          <w:szCs w:val="22"/>
        </w:rPr>
        <w:t>:</w:t>
      </w:r>
    </w:p>
    <w:p w14:paraId="2F242347" w14:textId="77777777" w:rsidR="005C2444" w:rsidRPr="006436A7" w:rsidRDefault="005C2444" w:rsidP="00F34316">
      <w:pPr>
        <w:jc w:val="both"/>
        <w:rPr>
          <w:sz w:val="22"/>
          <w:szCs w:val="22"/>
        </w:rPr>
      </w:pPr>
    </w:p>
    <w:p w14:paraId="186A1D08" w14:textId="76949D73" w:rsidR="005C2444" w:rsidRPr="006436A7" w:rsidRDefault="007F0608" w:rsidP="006436A7">
      <w:pPr>
        <w:widowControl w:val="0"/>
        <w:ind w:firstLine="720"/>
        <w:jc w:val="both"/>
        <w:rPr>
          <w:sz w:val="22"/>
          <w:szCs w:val="22"/>
        </w:rPr>
      </w:pPr>
      <w:r w:rsidRPr="006436A7">
        <w:rPr>
          <w:sz w:val="22"/>
          <w:szCs w:val="22"/>
        </w:rPr>
        <w:t xml:space="preserve">1.  </w:t>
      </w:r>
      <w:r w:rsidR="005C2444" w:rsidRPr="006436A7">
        <w:rPr>
          <w:b/>
          <w:sz w:val="22"/>
          <w:szCs w:val="22"/>
          <w:u w:val="single"/>
        </w:rPr>
        <w:t>Guaranty</w:t>
      </w:r>
      <w:r w:rsidR="005C2444" w:rsidRPr="006436A7">
        <w:rPr>
          <w:b/>
          <w:sz w:val="22"/>
          <w:szCs w:val="22"/>
        </w:rPr>
        <w:t>.</w:t>
      </w:r>
      <w:r w:rsidR="005C2444" w:rsidRPr="006436A7">
        <w:rPr>
          <w:sz w:val="22"/>
          <w:szCs w:val="22"/>
        </w:rPr>
        <w:t xml:space="preserve">  Guarantor hereby </w:t>
      </w:r>
      <w:r w:rsidR="005D7E3C" w:rsidRPr="006436A7">
        <w:rPr>
          <w:sz w:val="22"/>
          <w:szCs w:val="22"/>
        </w:rPr>
        <w:t xml:space="preserve">absolutely, </w:t>
      </w:r>
      <w:r w:rsidR="005C2444" w:rsidRPr="006436A7">
        <w:rPr>
          <w:sz w:val="22"/>
          <w:szCs w:val="22"/>
        </w:rPr>
        <w:t xml:space="preserve">irrevocably and unconditionally guarantees </w:t>
      </w:r>
      <w:r w:rsidR="006E4095" w:rsidRPr="006436A7">
        <w:rPr>
          <w:sz w:val="22"/>
          <w:szCs w:val="22"/>
        </w:rPr>
        <w:t>to Beneficiary, as a primary obligor and not merely as a surety,</w:t>
      </w:r>
      <w:r w:rsidR="005C2444" w:rsidRPr="006436A7">
        <w:rPr>
          <w:sz w:val="22"/>
          <w:szCs w:val="22"/>
        </w:rPr>
        <w:t xml:space="preserve"> the timely </w:t>
      </w:r>
      <w:r w:rsidR="00CB01B1" w:rsidRPr="006436A7">
        <w:rPr>
          <w:sz w:val="22"/>
          <w:szCs w:val="22"/>
        </w:rPr>
        <w:t>and complete</w:t>
      </w:r>
      <w:r w:rsidR="005C2444" w:rsidRPr="006436A7">
        <w:rPr>
          <w:sz w:val="22"/>
          <w:szCs w:val="22"/>
        </w:rPr>
        <w:t xml:space="preserve"> payment when due of Counterparty’s payment obligations arising under </w:t>
      </w:r>
      <w:r w:rsidR="006E4095" w:rsidRPr="006436A7">
        <w:rPr>
          <w:sz w:val="22"/>
          <w:szCs w:val="22"/>
        </w:rPr>
        <w:t>each</w:t>
      </w:r>
      <w:r w:rsidR="005C2444" w:rsidRPr="006436A7">
        <w:rPr>
          <w:sz w:val="22"/>
          <w:szCs w:val="22"/>
        </w:rPr>
        <w:t xml:space="preserve"> Agreement, </w:t>
      </w:r>
      <w:r w:rsidR="00AD56FB" w:rsidRPr="006436A7">
        <w:rPr>
          <w:sz w:val="22"/>
          <w:szCs w:val="22"/>
        </w:rPr>
        <w:t>whether</w:t>
      </w:r>
      <w:r w:rsidR="005C2444" w:rsidRPr="006436A7">
        <w:rPr>
          <w:sz w:val="22"/>
          <w:szCs w:val="22"/>
        </w:rPr>
        <w:t xml:space="preserve"> such </w:t>
      </w:r>
      <w:r w:rsidR="00AD56FB" w:rsidRPr="006436A7">
        <w:rPr>
          <w:sz w:val="22"/>
          <w:szCs w:val="22"/>
        </w:rPr>
        <w:t>obligations exist now or arise hereafter</w:t>
      </w:r>
      <w:r w:rsidR="005C2444" w:rsidRPr="006436A7">
        <w:rPr>
          <w:sz w:val="22"/>
          <w:szCs w:val="22"/>
        </w:rPr>
        <w:t xml:space="preserve">, together with any interest thereon and </w:t>
      </w:r>
      <w:r w:rsidR="007F42FF" w:rsidRPr="006436A7">
        <w:rPr>
          <w:sz w:val="22"/>
          <w:szCs w:val="22"/>
        </w:rPr>
        <w:t xml:space="preserve">any and all </w:t>
      </w:r>
      <w:r w:rsidR="005C2444" w:rsidRPr="006436A7">
        <w:rPr>
          <w:sz w:val="22"/>
          <w:szCs w:val="22"/>
        </w:rPr>
        <w:t xml:space="preserve">fees and costs </w:t>
      </w:r>
      <w:r w:rsidR="001074CF" w:rsidRPr="006436A7">
        <w:rPr>
          <w:sz w:val="22"/>
          <w:szCs w:val="22"/>
        </w:rPr>
        <w:t>associated with the</w:t>
      </w:r>
      <w:r w:rsidR="005C2444" w:rsidRPr="006436A7">
        <w:rPr>
          <w:sz w:val="22"/>
          <w:szCs w:val="22"/>
        </w:rPr>
        <w:t xml:space="preserve"> collection </w:t>
      </w:r>
      <w:r w:rsidR="001074CF" w:rsidRPr="006436A7">
        <w:rPr>
          <w:sz w:val="22"/>
          <w:szCs w:val="22"/>
        </w:rPr>
        <w:t>of such payment obligations and/or</w:t>
      </w:r>
      <w:r w:rsidR="003655BC" w:rsidRPr="006436A7">
        <w:rPr>
          <w:sz w:val="22"/>
          <w:szCs w:val="22"/>
        </w:rPr>
        <w:t xml:space="preserve"> the enforcement</w:t>
      </w:r>
      <w:r w:rsidR="005C2444" w:rsidRPr="006436A7">
        <w:rPr>
          <w:sz w:val="22"/>
          <w:szCs w:val="22"/>
        </w:rPr>
        <w:t xml:space="preserve"> </w:t>
      </w:r>
      <w:r w:rsidR="00AD56FB" w:rsidRPr="006436A7">
        <w:rPr>
          <w:sz w:val="22"/>
          <w:szCs w:val="22"/>
        </w:rPr>
        <w:t xml:space="preserve">of this Guaranty, </w:t>
      </w:r>
      <w:r w:rsidR="005C2444" w:rsidRPr="006436A7">
        <w:rPr>
          <w:sz w:val="22"/>
          <w:szCs w:val="22"/>
        </w:rPr>
        <w:t xml:space="preserve">including </w:t>
      </w:r>
      <w:r w:rsidR="00AD56FB" w:rsidRPr="006436A7">
        <w:rPr>
          <w:sz w:val="22"/>
          <w:szCs w:val="22"/>
        </w:rPr>
        <w:t>attorney</w:t>
      </w:r>
      <w:r w:rsidR="005C2444" w:rsidRPr="006436A7">
        <w:rPr>
          <w:sz w:val="22"/>
          <w:szCs w:val="22"/>
        </w:rPr>
        <w:t>s</w:t>
      </w:r>
      <w:r w:rsidR="00AD56FB" w:rsidRPr="006436A7">
        <w:rPr>
          <w:sz w:val="22"/>
          <w:szCs w:val="22"/>
        </w:rPr>
        <w:t>’</w:t>
      </w:r>
      <w:r w:rsidR="005C2444" w:rsidRPr="006436A7">
        <w:rPr>
          <w:sz w:val="22"/>
          <w:szCs w:val="22"/>
        </w:rPr>
        <w:t xml:space="preserve"> fees and court costs</w:t>
      </w:r>
      <w:r w:rsidR="00AD56FB" w:rsidRPr="006436A7">
        <w:rPr>
          <w:sz w:val="22"/>
          <w:szCs w:val="22"/>
        </w:rPr>
        <w:t xml:space="preserve"> </w:t>
      </w:r>
      <w:r w:rsidR="005C2444" w:rsidRPr="006436A7">
        <w:rPr>
          <w:sz w:val="22"/>
          <w:szCs w:val="22"/>
        </w:rPr>
        <w:t>(</w:t>
      </w:r>
      <w:r w:rsidR="00AD56FB" w:rsidRPr="006436A7">
        <w:rPr>
          <w:sz w:val="22"/>
          <w:szCs w:val="22"/>
        </w:rPr>
        <w:t>all such obligations being collectively referred to as the “</w:t>
      </w:r>
      <w:r w:rsidR="00AD56FB" w:rsidRPr="006436A7">
        <w:rPr>
          <w:b/>
          <w:sz w:val="22"/>
          <w:szCs w:val="22"/>
        </w:rPr>
        <w:t>Obligations</w:t>
      </w:r>
      <w:r w:rsidR="00AD56FB" w:rsidRPr="006436A7">
        <w:rPr>
          <w:sz w:val="22"/>
          <w:szCs w:val="22"/>
        </w:rPr>
        <w:t>” and each, an “</w:t>
      </w:r>
      <w:r w:rsidR="005C2444" w:rsidRPr="006436A7">
        <w:rPr>
          <w:b/>
          <w:sz w:val="22"/>
          <w:szCs w:val="22"/>
        </w:rPr>
        <w:t>Obligation</w:t>
      </w:r>
      <w:r w:rsidR="00AD56FB" w:rsidRPr="006436A7">
        <w:rPr>
          <w:sz w:val="22"/>
          <w:szCs w:val="22"/>
        </w:rPr>
        <w:t>”</w:t>
      </w:r>
      <w:r w:rsidR="005C2444" w:rsidRPr="006436A7">
        <w:rPr>
          <w:sz w:val="22"/>
          <w:szCs w:val="22"/>
        </w:rPr>
        <w:t>)</w:t>
      </w:r>
      <w:r w:rsidR="00A92DB2" w:rsidRPr="006436A7">
        <w:rPr>
          <w:sz w:val="22"/>
          <w:szCs w:val="22"/>
        </w:rPr>
        <w:t>.</w:t>
      </w:r>
      <w:r w:rsidR="005C2444" w:rsidRPr="006436A7">
        <w:rPr>
          <w:sz w:val="22"/>
          <w:szCs w:val="22"/>
        </w:rPr>
        <w:t xml:space="preserve"> </w:t>
      </w:r>
      <w:r w:rsidR="00A92DB2" w:rsidRPr="006436A7">
        <w:rPr>
          <w:sz w:val="22"/>
          <w:szCs w:val="22"/>
        </w:rPr>
        <w:t xml:space="preserve"> I</w:t>
      </w:r>
      <w:r w:rsidR="005C2444" w:rsidRPr="006436A7">
        <w:rPr>
          <w:sz w:val="22"/>
          <w:szCs w:val="22"/>
        </w:rPr>
        <w:t>n the event Counterparty defaults in the payment of any Obligation,</w:t>
      </w:r>
      <w:r w:rsidR="007F42FF" w:rsidRPr="006436A7">
        <w:rPr>
          <w:sz w:val="22"/>
          <w:szCs w:val="22"/>
        </w:rPr>
        <w:t xml:space="preserve"> in whole or in part</w:t>
      </w:r>
      <w:r w:rsidR="005C2444" w:rsidRPr="006436A7">
        <w:rPr>
          <w:sz w:val="22"/>
          <w:szCs w:val="22"/>
        </w:rPr>
        <w:t xml:space="preserve">, within </w:t>
      </w:r>
      <w:r w:rsidR="00FA4DF9" w:rsidRPr="006436A7">
        <w:rPr>
          <w:sz w:val="22"/>
          <w:szCs w:val="22"/>
        </w:rPr>
        <w:t>ten</w:t>
      </w:r>
      <w:r w:rsidR="005C2444" w:rsidRPr="006436A7">
        <w:rPr>
          <w:sz w:val="22"/>
          <w:szCs w:val="22"/>
        </w:rPr>
        <w:t xml:space="preserve"> (</w:t>
      </w:r>
      <w:r w:rsidR="00FA4DF9" w:rsidRPr="006436A7">
        <w:rPr>
          <w:sz w:val="22"/>
          <w:szCs w:val="22"/>
        </w:rPr>
        <w:t>1</w:t>
      </w:r>
      <w:r w:rsidR="005C2444" w:rsidRPr="006436A7">
        <w:rPr>
          <w:sz w:val="22"/>
          <w:szCs w:val="22"/>
        </w:rPr>
        <w:t>0) days after receiving written notice from Beneficiary, Guarantor shall make such payment or otherwise cause same to be paid</w:t>
      </w:r>
      <w:r w:rsidR="001074CF" w:rsidRPr="006436A7">
        <w:rPr>
          <w:sz w:val="22"/>
          <w:szCs w:val="22"/>
        </w:rPr>
        <w:t xml:space="preserve"> to Beneficiary </w:t>
      </w:r>
      <w:r w:rsidR="007F42FF" w:rsidRPr="006436A7">
        <w:rPr>
          <w:sz w:val="22"/>
          <w:szCs w:val="22"/>
        </w:rPr>
        <w:t xml:space="preserve">in cash or </w:t>
      </w:r>
      <w:r w:rsidR="001074CF" w:rsidRPr="006436A7">
        <w:rPr>
          <w:sz w:val="22"/>
          <w:szCs w:val="22"/>
        </w:rPr>
        <w:t>by wire transfer of immediately available funds to an account specified in writing by Beneficiary</w:t>
      </w:r>
      <w:r w:rsidR="005C2444" w:rsidRPr="006436A7">
        <w:rPr>
          <w:sz w:val="22"/>
          <w:szCs w:val="22"/>
        </w:rPr>
        <w:t xml:space="preserve">.  </w:t>
      </w:r>
      <w:r w:rsidR="001074CF" w:rsidRPr="006436A7">
        <w:rPr>
          <w:sz w:val="22"/>
          <w:szCs w:val="22"/>
        </w:rPr>
        <w:t xml:space="preserve">Guarantor </w:t>
      </w:r>
      <w:r w:rsidR="00AD56FB" w:rsidRPr="006436A7">
        <w:rPr>
          <w:sz w:val="22"/>
          <w:szCs w:val="22"/>
        </w:rPr>
        <w:t>shall</w:t>
      </w:r>
      <w:r w:rsidR="001074CF" w:rsidRPr="006436A7">
        <w:rPr>
          <w:sz w:val="22"/>
          <w:szCs w:val="22"/>
        </w:rPr>
        <w:t xml:space="preserve"> remain bound </w:t>
      </w:r>
      <w:r w:rsidR="00495AB9" w:rsidRPr="006436A7">
        <w:rPr>
          <w:sz w:val="22"/>
          <w:szCs w:val="22"/>
        </w:rPr>
        <w:t>by this Guaranty</w:t>
      </w:r>
      <w:r w:rsidR="001074CF" w:rsidRPr="006436A7">
        <w:rPr>
          <w:sz w:val="22"/>
          <w:szCs w:val="22"/>
        </w:rPr>
        <w:t xml:space="preserve"> notwithstanding any </w:t>
      </w:r>
      <w:r w:rsidR="00495AB9" w:rsidRPr="006436A7">
        <w:rPr>
          <w:sz w:val="22"/>
          <w:szCs w:val="22"/>
        </w:rPr>
        <w:t>modification or amendment to any of the Obligations</w:t>
      </w:r>
      <w:r w:rsidR="00AD56FB" w:rsidRPr="006436A7">
        <w:rPr>
          <w:sz w:val="22"/>
          <w:szCs w:val="22"/>
        </w:rPr>
        <w:t>.</w:t>
      </w:r>
      <w:r w:rsidR="005C2444" w:rsidRPr="006436A7">
        <w:rPr>
          <w:sz w:val="22"/>
          <w:szCs w:val="22"/>
        </w:rPr>
        <w:t xml:space="preserve">  This Guaranty may be enforced by Beneficiary</w:t>
      </w:r>
      <w:r w:rsidR="00FA4DF9" w:rsidRPr="006436A7">
        <w:rPr>
          <w:sz w:val="22"/>
          <w:szCs w:val="22"/>
        </w:rPr>
        <w:t xml:space="preserve"> at any time</w:t>
      </w:r>
      <w:r w:rsidR="005C2444" w:rsidRPr="006436A7">
        <w:rPr>
          <w:sz w:val="22"/>
          <w:szCs w:val="22"/>
        </w:rPr>
        <w:t xml:space="preserve"> without the necessity</w:t>
      </w:r>
      <w:r w:rsidR="00FA4DF9" w:rsidRPr="006436A7">
        <w:rPr>
          <w:sz w:val="22"/>
          <w:szCs w:val="22"/>
        </w:rPr>
        <w:t xml:space="preserve"> of first</w:t>
      </w:r>
      <w:r w:rsidR="005C2444" w:rsidRPr="006436A7">
        <w:rPr>
          <w:sz w:val="22"/>
          <w:szCs w:val="22"/>
        </w:rPr>
        <w:t xml:space="preserve"> resorting to or exhausting any other security or collateral.</w:t>
      </w:r>
    </w:p>
    <w:p w14:paraId="39E88543" w14:textId="77777777" w:rsidR="005C2444" w:rsidRPr="006436A7" w:rsidRDefault="005C2444" w:rsidP="00F34316">
      <w:pPr>
        <w:widowControl w:val="0"/>
        <w:jc w:val="both"/>
        <w:rPr>
          <w:sz w:val="22"/>
          <w:szCs w:val="22"/>
        </w:rPr>
      </w:pPr>
    </w:p>
    <w:p w14:paraId="284D2E83" w14:textId="2FCDBB95" w:rsidR="005C2444" w:rsidRPr="006436A7" w:rsidRDefault="00FB0062" w:rsidP="006436A7">
      <w:pPr>
        <w:ind w:firstLine="720"/>
        <w:jc w:val="both"/>
        <w:rPr>
          <w:sz w:val="22"/>
          <w:szCs w:val="22"/>
        </w:rPr>
      </w:pPr>
      <w:r w:rsidRPr="006436A7">
        <w:rPr>
          <w:sz w:val="22"/>
          <w:szCs w:val="22"/>
        </w:rPr>
        <w:t xml:space="preserve">2.  </w:t>
      </w:r>
      <w:r w:rsidR="00585897" w:rsidRPr="006436A7">
        <w:rPr>
          <w:b/>
          <w:sz w:val="22"/>
          <w:szCs w:val="22"/>
          <w:u w:val="single"/>
        </w:rPr>
        <w:t>Effectiv</w:t>
      </w:r>
      <w:r w:rsidR="00F34316" w:rsidRPr="006436A7">
        <w:rPr>
          <w:b/>
          <w:sz w:val="22"/>
          <w:szCs w:val="22"/>
          <w:u w:val="single"/>
        </w:rPr>
        <w:t>eness</w:t>
      </w:r>
      <w:r w:rsidR="005C2444" w:rsidRPr="006436A7">
        <w:rPr>
          <w:b/>
          <w:sz w:val="22"/>
          <w:szCs w:val="22"/>
        </w:rPr>
        <w:t>.</w:t>
      </w:r>
      <w:r w:rsidRPr="006436A7">
        <w:rPr>
          <w:sz w:val="22"/>
          <w:szCs w:val="22"/>
        </w:rPr>
        <w:t xml:space="preserve">  </w:t>
      </w:r>
      <w:r w:rsidR="00585897" w:rsidRPr="006436A7">
        <w:rPr>
          <w:sz w:val="22"/>
          <w:szCs w:val="22"/>
        </w:rPr>
        <w:t xml:space="preserve">This Guaranty is effective as of the </w:t>
      </w:r>
      <w:r w:rsidR="00495AB9" w:rsidRPr="006436A7">
        <w:rPr>
          <w:sz w:val="22"/>
          <w:szCs w:val="22"/>
        </w:rPr>
        <w:t>Effective Date</w:t>
      </w:r>
      <w:r w:rsidR="00585897" w:rsidRPr="006436A7">
        <w:rPr>
          <w:sz w:val="22"/>
          <w:szCs w:val="22"/>
        </w:rPr>
        <w:t xml:space="preserve"> and shall remain in full force and effect </w:t>
      </w:r>
      <w:r w:rsidR="005C2444" w:rsidRPr="006436A7">
        <w:rPr>
          <w:sz w:val="22"/>
          <w:szCs w:val="22"/>
        </w:rPr>
        <w:t xml:space="preserve">until </w:t>
      </w:r>
      <w:r w:rsidR="00CB01B1" w:rsidRPr="006436A7">
        <w:rPr>
          <w:sz w:val="22"/>
          <w:szCs w:val="22"/>
        </w:rPr>
        <w:t xml:space="preserve">all Obligations have been paid </w:t>
      </w:r>
      <w:r w:rsidR="00495AB9" w:rsidRPr="006436A7">
        <w:rPr>
          <w:sz w:val="22"/>
          <w:szCs w:val="22"/>
        </w:rPr>
        <w:t xml:space="preserve">in full by </w:t>
      </w:r>
      <w:r w:rsidR="005C2444" w:rsidRPr="006436A7">
        <w:rPr>
          <w:sz w:val="22"/>
          <w:szCs w:val="22"/>
        </w:rPr>
        <w:t xml:space="preserve">Guarantor </w:t>
      </w:r>
      <w:r w:rsidR="00495AB9" w:rsidRPr="006436A7">
        <w:rPr>
          <w:sz w:val="22"/>
          <w:szCs w:val="22"/>
        </w:rPr>
        <w:t xml:space="preserve">to </w:t>
      </w:r>
      <w:r w:rsidR="00AA7DB2" w:rsidRPr="006436A7">
        <w:rPr>
          <w:sz w:val="22"/>
          <w:szCs w:val="22"/>
        </w:rPr>
        <w:t xml:space="preserve">Beneficiary in </w:t>
      </w:r>
      <w:r w:rsidR="00CB01B1" w:rsidRPr="006436A7">
        <w:rPr>
          <w:sz w:val="22"/>
          <w:szCs w:val="22"/>
        </w:rPr>
        <w:t>cash or immediately available funds</w:t>
      </w:r>
      <w:r w:rsidR="00AA7DB2" w:rsidRPr="006436A7">
        <w:rPr>
          <w:sz w:val="22"/>
          <w:szCs w:val="22"/>
        </w:rPr>
        <w:t>.</w:t>
      </w:r>
      <w:r w:rsidR="007F42FF" w:rsidRPr="006436A7">
        <w:rPr>
          <w:sz w:val="22"/>
          <w:szCs w:val="22"/>
        </w:rPr>
        <w:t xml:space="preserve"> </w:t>
      </w:r>
      <w:r w:rsidR="0037587E">
        <w:rPr>
          <w:sz w:val="22"/>
          <w:szCs w:val="22"/>
        </w:rPr>
        <w:t xml:space="preserve"> </w:t>
      </w:r>
    </w:p>
    <w:p w14:paraId="33FE22E5" w14:textId="77777777" w:rsidR="00AA7DB2" w:rsidRPr="006436A7" w:rsidRDefault="00AA7DB2" w:rsidP="00F34316">
      <w:pPr>
        <w:jc w:val="both"/>
        <w:rPr>
          <w:sz w:val="22"/>
          <w:szCs w:val="22"/>
        </w:rPr>
      </w:pPr>
    </w:p>
    <w:p w14:paraId="5A8433BD" w14:textId="77777777" w:rsidR="0037587E" w:rsidRDefault="00FB0062" w:rsidP="006436A7">
      <w:pPr>
        <w:jc w:val="both"/>
        <w:rPr>
          <w:sz w:val="22"/>
          <w:szCs w:val="22"/>
        </w:rPr>
      </w:pPr>
      <w:r w:rsidRPr="006436A7">
        <w:rPr>
          <w:sz w:val="22"/>
          <w:szCs w:val="22"/>
        </w:rPr>
        <w:t xml:space="preserve">3.  </w:t>
      </w:r>
      <w:r w:rsidR="005C2444" w:rsidRPr="006436A7">
        <w:rPr>
          <w:b/>
          <w:sz w:val="22"/>
          <w:szCs w:val="22"/>
          <w:u w:val="single"/>
        </w:rPr>
        <w:t>Waivers.</w:t>
      </w:r>
      <w:r w:rsidRPr="006436A7">
        <w:rPr>
          <w:sz w:val="22"/>
          <w:szCs w:val="22"/>
        </w:rPr>
        <w:t xml:space="preserve">  </w:t>
      </w:r>
    </w:p>
    <w:p w14:paraId="522C17D6" w14:textId="77777777" w:rsidR="0037587E" w:rsidRDefault="0037587E" w:rsidP="006436A7">
      <w:pPr>
        <w:jc w:val="both"/>
        <w:rPr>
          <w:sz w:val="22"/>
          <w:szCs w:val="22"/>
        </w:rPr>
      </w:pPr>
    </w:p>
    <w:p w14:paraId="378D73B9" w14:textId="1CC1CEED" w:rsidR="00A16F7C" w:rsidRPr="006436A7" w:rsidRDefault="00FA4DF9" w:rsidP="006436A7">
      <w:pPr>
        <w:jc w:val="both"/>
        <w:rPr>
          <w:sz w:val="22"/>
          <w:szCs w:val="22"/>
        </w:rPr>
      </w:pPr>
      <w:r w:rsidRPr="006436A7">
        <w:rPr>
          <w:sz w:val="22"/>
          <w:szCs w:val="22"/>
        </w:rPr>
        <w:t xml:space="preserve">(a) </w:t>
      </w:r>
      <w:r w:rsidR="005C2444" w:rsidRPr="006436A7">
        <w:rPr>
          <w:sz w:val="22"/>
          <w:szCs w:val="22"/>
        </w:rPr>
        <w:t>Guarantor waives</w:t>
      </w:r>
      <w:r w:rsidR="00DC5FDD" w:rsidRPr="006436A7">
        <w:rPr>
          <w:sz w:val="22"/>
          <w:szCs w:val="22"/>
        </w:rPr>
        <w:t xml:space="preserve"> any right to require as a condition to its obligations hereunder any of the following should Beneficiary seek to enforce the obligations of Guarantor:  </w:t>
      </w:r>
    </w:p>
    <w:p w14:paraId="489D5374" w14:textId="39740636" w:rsidR="00A16F7C" w:rsidRPr="006436A7" w:rsidRDefault="00DC5FDD" w:rsidP="006436A7">
      <w:pPr>
        <w:ind w:left="720"/>
        <w:jc w:val="both"/>
        <w:rPr>
          <w:sz w:val="22"/>
          <w:szCs w:val="22"/>
        </w:rPr>
      </w:pPr>
      <w:r w:rsidRPr="006436A7">
        <w:rPr>
          <w:sz w:val="22"/>
          <w:szCs w:val="22"/>
        </w:rPr>
        <w:lastRenderedPageBreak/>
        <w:t>(</w:t>
      </w:r>
      <w:proofErr w:type="spellStart"/>
      <w:r w:rsidRPr="006436A7">
        <w:rPr>
          <w:sz w:val="22"/>
          <w:szCs w:val="22"/>
        </w:rPr>
        <w:t>i</w:t>
      </w:r>
      <w:proofErr w:type="spellEnd"/>
      <w:r w:rsidRPr="006436A7">
        <w:rPr>
          <w:sz w:val="22"/>
          <w:szCs w:val="22"/>
        </w:rPr>
        <w:t>)</w:t>
      </w:r>
      <w:r w:rsidR="005C2444" w:rsidRPr="006436A7">
        <w:rPr>
          <w:sz w:val="22"/>
          <w:szCs w:val="22"/>
        </w:rPr>
        <w:t xml:space="preserve"> presentment, demand</w:t>
      </w:r>
      <w:r w:rsidR="009D5EEC" w:rsidRPr="006436A7">
        <w:rPr>
          <w:sz w:val="22"/>
          <w:szCs w:val="22"/>
        </w:rPr>
        <w:t xml:space="preserve"> for payment</w:t>
      </w:r>
      <w:r w:rsidR="005C2444" w:rsidRPr="006436A7">
        <w:rPr>
          <w:sz w:val="22"/>
          <w:szCs w:val="22"/>
        </w:rPr>
        <w:t>, notice of dishonor</w:t>
      </w:r>
      <w:r w:rsidR="009D5EEC" w:rsidRPr="006436A7">
        <w:rPr>
          <w:sz w:val="22"/>
          <w:szCs w:val="22"/>
        </w:rPr>
        <w:t xml:space="preserve"> or non-payment, protest,</w:t>
      </w:r>
      <w:r w:rsidR="005C2444" w:rsidRPr="006436A7">
        <w:rPr>
          <w:sz w:val="22"/>
          <w:szCs w:val="22"/>
        </w:rPr>
        <w:t xml:space="preserve"> notice of protest, </w:t>
      </w:r>
      <w:r w:rsidR="009D5EEC" w:rsidRPr="006436A7">
        <w:rPr>
          <w:sz w:val="22"/>
          <w:szCs w:val="22"/>
        </w:rPr>
        <w:t xml:space="preserve">or any similar type of notice; </w:t>
      </w:r>
    </w:p>
    <w:p w14:paraId="56975B69" w14:textId="77777777" w:rsidR="00A16F7C" w:rsidRPr="006436A7" w:rsidRDefault="009D5EEC" w:rsidP="006436A7">
      <w:pPr>
        <w:ind w:left="720"/>
        <w:jc w:val="both"/>
        <w:rPr>
          <w:sz w:val="22"/>
          <w:szCs w:val="22"/>
        </w:rPr>
      </w:pPr>
      <w:r w:rsidRPr="006436A7">
        <w:rPr>
          <w:sz w:val="22"/>
          <w:szCs w:val="22"/>
        </w:rPr>
        <w:t xml:space="preserve">(ii) any suit be brought against, or any other action be brought against, or any notice of default or other similar notice be given to, or any demand be made upon Counterparty or any other person or entity; </w:t>
      </w:r>
    </w:p>
    <w:p w14:paraId="079AB5EC" w14:textId="77777777" w:rsidR="00A16F7C" w:rsidRPr="006436A7" w:rsidRDefault="009D5EEC" w:rsidP="006436A7">
      <w:pPr>
        <w:ind w:left="720"/>
        <w:jc w:val="both"/>
        <w:rPr>
          <w:sz w:val="22"/>
          <w:szCs w:val="22"/>
        </w:rPr>
      </w:pPr>
      <w:r w:rsidRPr="006436A7">
        <w:rPr>
          <w:sz w:val="22"/>
          <w:szCs w:val="22"/>
        </w:rPr>
        <w:t xml:space="preserve">(iii) notice of acceptance of this Guaranty, of the creation or existence of the Obligation, and/or any action by Beneficiary in reliance hereon or connection herewith; </w:t>
      </w:r>
    </w:p>
    <w:p w14:paraId="5541CBFD" w14:textId="77777777" w:rsidR="00B859C3" w:rsidRPr="006436A7" w:rsidRDefault="009D5EEC" w:rsidP="006436A7">
      <w:pPr>
        <w:ind w:left="720"/>
        <w:jc w:val="both"/>
        <w:rPr>
          <w:sz w:val="22"/>
          <w:szCs w:val="22"/>
        </w:rPr>
      </w:pPr>
      <w:r w:rsidRPr="006436A7">
        <w:rPr>
          <w:sz w:val="22"/>
          <w:szCs w:val="22"/>
        </w:rPr>
        <w:t xml:space="preserve">(iv) notice of entering into any Agreement between Counterparty and Beneficiary, and/or any amendments, supplements or modifications thereto, or any waiver of consent under any Agreement, including waiver of the payment and performance of the Obligation thereunder; and/or </w:t>
      </w:r>
    </w:p>
    <w:p w14:paraId="583B9E06" w14:textId="4A15538D" w:rsidR="00FA4DF9" w:rsidRPr="006436A7" w:rsidRDefault="009D5EEC" w:rsidP="00A16F7C">
      <w:pPr>
        <w:ind w:left="720"/>
        <w:jc w:val="both"/>
        <w:rPr>
          <w:sz w:val="22"/>
          <w:szCs w:val="22"/>
        </w:rPr>
      </w:pPr>
      <w:r w:rsidRPr="006436A7">
        <w:rPr>
          <w:sz w:val="22"/>
          <w:szCs w:val="22"/>
        </w:rPr>
        <w:t xml:space="preserve">(v) notice of any increase, reduction or rearrangement of </w:t>
      </w:r>
      <w:r w:rsidR="006436A7" w:rsidRPr="006436A7">
        <w:rPr>
          <w:sz w:val="22"/>
          <w:szCs w:val="22"/>
        </w:rPr>
        <w:t xml:space="preserve">the </w:t>
      </w:r>
      <w:r w:rsidRPr="006436A7">
        <w:rPr>
          <w:sz w:val="22"/>
          <w:szCs w:val="22"/>
        </w:rPr>
        <w:t>Obligation under any Agreement, or any extension of time for payment of any amounts due Beneficiary under any Agreement.</w:t>
      </w:r>
    </w:p>
    <w:p w14:paraId="022A225A" w14:textId="77777777" w:rsidR="00A16F7C" w:rsidRPr="006436A7" w:rsidRDefault="009D5EEC" w:rsidP="006436A7">
      <w:pPr>
        <w:ind w:left="720"/>
        <w:jc w:val="both"/>
        <w:rPr>
          <w:sz w:val="22"/>
          <w:szCs w:val="22"/>
        </w:rPr>
      </w:pPr>
      <w:r w:rsidRPr="006436A7">
        <w:rPr>
          <w:sz w:val="22"/>
          <w:szCs w:val="22"/>
        </w:rPr>
        <w:t xml:space="preserve">  </w:t>
      </w:r>
    </w:p>
    <w:p w14:paraId="257485D4" w14:textId="2F3311A7" w:rsidR="005C2444" w:rsidRPr="006436A7" w:rsidRDefault="00FA4DF9" w:rsidP="006436A7">
      <w:pPr>
        <w:jc w:val="both"/>
        <w:rPr>
          <w:sz w:val="22"/>
          <w:szCs w:val="22"/>
        </w:rPr>
      </w:pPr>
      <w:r w:rsidRPr="006436A7">
        <w:rPr>
          <w:sz w:val="22"/>
          <w:szCs w:val="22"/>
        </w:rPr>
        <w:t xml:space="preserve">(b) </w:t>
      </w:r>
      <w:r w:rsidR="009D5EEC" w:rsidRPr="006436A7">
        <w:rPr>
          <w:sz w:val="22"/>
          <w:szCs w:val="22"/>
        </w:rPr>
        <w:t xml:space="preserve">Guarantor also waives the right to require, substantively or procedurally, that a judgment </w:t>
      </w:r>
      <w:r w:rsidR="00DC02F4" w:rsidRPr="006436A7">
        <w:rPr>
          <w:sz w:val="22"/>
          <w:szCs w:val="22"/>
        </w:rPr>
        <w:t>has</w:t>
      </w:r>
      <w:r w:rsidRPr="006436A7">
        <w:rPr>
          <w:sz w:val="22"/>
          <w:szCs w:val="22"/>
        </w:rPr>
        <w:t xml:space="preserve"> been </w:t>
      </w:r>
      <w:r w:rsidR="009D5EEC" w:rsidRPr="006436A7">
        <w:rPr>
          <w:sz w:val="22"/>
          <w:szCs w:val="22"/>
        </w:rPr>
        <w:t xml:space="preserve">previously rendered against Counterparty or any other person or entity, or </w:t>
      </w:r>
      <w:r w:rsidRPr="006436A7">
        <w:rPr>
          <w:sz w:val="22"/>
          <w:szCs w:val="22"/>
        </w:rPr>
        <w:t xml:space="preserve">that </w:t>
      </w:r>
      <w:r w:rsidR="009D5EEC" w:rsidRPr="006436A7">
        <w:rPr>
          <w:sz w:val="22"/>
          <w:szCs w:val="22"/>
        </w:rPr>
        <w:t>Counterparty or any other person or entity be joined in any action against Guarantor</w:t>
      </w:r>
      <w:r w:rsidR="005C2444" w:rsidRPr="006436A7">
        <w:rPr>
          <w:sz w:val="22"/>
          <w:szCs w:val="22"/>
        </w:rPr>
        <w:t>.</w:t>
      </w:r>
    </w:p>
    <w:p w14:paraId="023ED32A" w14:textId="77777777" w:rsidR="005C2444" w:rsidRPr="006436A7" w:rsidRDefault="005C2444" w:rsidP="00F34316">
      <w:pPr>
        <w:jc w:val="both"/>
        <w:rPr>
          <w:sz w:val="22"/>
          <w:szCs w:val="22"/>
        </w:rPr>
      </w:pPr>
    </w:p>
    <w:p w14:paraId="3F379EC4" w14:textId="63CC6750" w:rsidR="00585897" w:rsidRPr="006436A7" w:rsidRDefault="00FB0062" w:rsidP="006436A7">
      <w:pPr>
        <w:ind w:firstLine="720"/>
        <w:jc w:val="both"/>
        <w:rPr>
          <w:sz w:val="22"/>
          <w:szCs w:val="22"/>
        </w:rPr>
      </w:pPr>
      <w:r w:rsidRPr="006436A7">
        <w:rPr>
          <w:sz w:val="22"/>
          <w:szCs w:val="22"/>
        </w:rPr>
        <w:t xml:space="preserve">4.  </w:t>
      </w:r>
      <w:r w:rsidR="005C2444" w:rsidRPr="006436A7">
        <w:rPr>
          <w:b/>
          <w:sz w:val="22"/>
          <w:szCs w:val="22"/>
          <w:u w:val="single"/>
        </w:rPr>
        <w:t>Assignment.</w:t>
      </w:r>
      <w:r w:rsidR="00596924" w:rsidRPr="006436A7">
        <w:rPr>
          <w:sz w:val="22"/>
          <w:szCs w:val="22"/>
        </w:rPr>
        <w:t xml:space="preserve">   </w:t>
      </w:r>
      <w:r w:rsidR="005C2444" w:rsidRPr="006436A7">
        <w:rPr>
          <w:sz w:val="22"/>
          <w:szCs w:val="22"/>
        </w:rPr>
        <w:t>Guarantor shall not assign its duties hereunder without the prior written consent of Beneficiary</w:t>
      </w:r>
      <w:r w:rsidR="00495AB9" w:rsidRPr="006436A7">
        <w:rPr>
          <w:sz w:val="22"/>
          <w:szCs w:val="22"/>
        </w:rPr>
        <w:t xml:space="preserve"> </w:t>
      </w:r>
      <w:r w:rsidR="0037587E">
        <w:rPr>
          <w:sz w:val="22"/>
          <w:szCs w:val="22"/>
        </w:rPr>
        <w:t xml:space="preserve">acting </w:t>
      </w:r>
      <w:r w:rsidR="00F529F6" w:rsidRPr="006436A7">
        <w:rPr>
          <w:sz w:val="22"/>
          <w:szCs w:val="22"/>
        </w:rPr>
        <w:t>in its sole discretion</w:t>
      </w:r>
      <w:r w:rsidR="005C2444" w:rsidRPr="006436A7">
        <w:rPr>
          <w:sz w:val="22"/>
          <w:szCs w:val="22"/>
        </w:rPr>
        <w:t>.  Beneficiary shall be entitled to assign its rights h</w:t>
      </w:r>
      <w:r w:rsidR="00596924" w:rsidRPr="006436A7">
        <w:rPr>
          <w:sz w:val="22"/>
          <w:szCs w:val="22"/>
        </w:rPr>
        <w:t>ereunder in its sole discretion</w:t>
      </w:r>
      <w:r w:rsidR="005C2444" w:rsidRPr="006436A7">
        <w:rPr>
          <w:sz w:val="22"/>
          <w:szCs w:val="22"/>
        </w:rPr>
        <w:t xml:space="preserve"> </w:t>
      </w:r>
      <w:r w:rsidR="00596924" w:rsidRPr="006436A7">
        <w:rPr>
          <w:sz w:val="22"/>
          <w:szCs w:val="22"/>
        </w:rPr>
        <w:t>upon</w:t>
      </w:r>
      <w:r w:rsidR="005C2444" w:rsidRPr="006436A7">
        <w:rPr>
          <w:sz w:val="22"/>
          <w:szCs w:val="22"/>
        </w:rPr>
        <w:t xml:space="preserve"> prior written notice to Guarantor.  Any </w:t>
      </w:r>
      <w:r w:rsidR="00441195" w:rsidRPr="006436A7">
        <w:rPr>
          <w:sz w:val="22"/>
          <w:szCs w:val="22"/>
        </w:rPr>
        <w:t>attempted</w:t>
      </w:r>
      <w:r w:rsidR="005C2444" w:rsidRPr="006436A7">
        <w:rPr>
          <w:sz w:val="22"/>
          <w:szCs w:val="22"/>
        </w:rPr>
        <w:t xml:space="preserve"> assignment without such prior written consent or notice</w:t>
      </w:r>
      <w:r w:rsidR="0056108B" w:rsidRPr="006436A7">
        <w:rPr>
          <w:sz w:val="22"/>
          <w:szCs w:val="22"/>
        </w:rPr>
        <w:t>, as applicable,</w:t>
      </w:r>
      <w:r w:rsidR="005C2444" w:rsidRPr="006436A7">
        <w:rPr>
          <w:sz w:val="22"/>
          <w:szCs w:val="22"/>
        </w:rPr>
        <w:t xml:space="preserve"> shall be null and void and of no force or effect. </w:t>
      </w:r>
      <w:r w:rsidR="00FF49B1" w:rsidRPr="006436A7">
        <w:rPr>
          <w:sz w:val="22"/>
          <w:szCs w:val="22"/>
        </w:rPr>
        <w:t xml:space="preserve"> All covenants, promises, and agreements by Guarantor contained in this Guaranty shall bind and inure to the benefit of its permitted successors and assigns.</w:t>
      </w:r>
      <w:r w:rsidR="005C2444" w:rsidRPr="006436A7">
        <w:rPr>
          <w:sz w:val="22"/>
          <w:szCs w:val="22"/>
        </w:rPr>
        <w:t xml:space="preserve"> </w:t>
      </w:r>
    </w:p>
    <w:p w14:paraId="53D29AFF" w14:textId="77777777" w:rsidR="00585897" w:rsidRPr="006436A7" w:rsidRDefault="00585897" w:rsidP="00F34316">
      <w:pPr>
        <w:jc w:val="both"/>
        <w:rPr>
          <w:b/>
          <w:sz w:val="22"/>
          <w:szCs w:val="22"/>
          <w:u w:val="single"/>
        </w:rPr>
      </w:pPr>
    </w:p>
    <w:p w14:paraId="519118A7" w14:textId="77777777" w:rsidR="005C2444" w:rsidRPr="006436A7" w:rsidRDefault="00585897" w:rsidP="006436A7">
      <w:pPr>
        <w:jc w:val="both"/>
        <w:rPr>
          <w:sz w:val="22"/>
          <w:szCs w:val="22"/>
        </w:rPr>
      </w:pPr>
      <w:r w:rsidRPr="006436A7">
        <w:rPr>
          <w:sz w:val="22"/>
          <w:szCs w:val="22"/>
        </w:rPr>
        <w:t>5.</w:t>
      </w:r>
      <w:r w:rsidR="00FB0062" w:rsidRPr="006436A7">
        <w:rPr>
          <w:b/>
          <w:sz w:val="22"/>
          <w:szCs w:val="22"/>
        </w:rPr>
        <w:t xml:space="preserve">  </w:t>
      </w:r>
      <w:r w:rsidR="005C2444" w:rsidRPr="006436A7">
        <w:rPr>
          <w:b/>
          <w:sz w:val="22"/>
          <w:szCs w:val="22"/>
          <w:u w:val="single"/>
        </w:rPr>
        <w:t>Notice.</w:t>
      </w:r>
      <w:r w:rsidR="005C2444" w:rsidRPr="006436A7">
        <w:rPr>
          <w:sz w:val="22"/>
          <w:szCs w:val="22"/>
        </w:rPr>
        <w:t xml:space="preserve">  All demand</w:t>
      </w:r>
      <w:r w:rsidR="00AA7DB2" w:rsidRPr="006436A7">
        <w:rPr>
          <w:sz w:val="22"/>
          <w:szCs w:val="22"/>
        </w:rPr>
        <w:t>s</w:t>
      </w:r>
      <w:r w:rsidR="005C2444" w:rsidRPr="006436A7">
        <w:rPr>
          <w:sz w:val="22"/>
          <w:szCs w:val="22"/>
        </w:rPr>
        <w:t>, notice</w:t>
      </w:r>
      <w:r w:rsidR="00AA7DB2" w:rsidRPr="006436A7">
        <w:rPr>
          <w:sz w:val="22"/>
          <w:szCs w:val="22"/>
        </w:rPr>
        <w:t>s</w:t>
      </w:r>
      <w:r w:rsidR="005C2444" w:rsidRPr="006436A7">
        <w:rPr>
          <w:sz w:val="22"/>
          <w:szCs w:val="22"/>
        </w:rPr>
        <w:t xml:space="preserve"> or other communications to be given by any party to another must be in writing and shall be deemed to have been given when delivered personally or otherwise ac</w:t>
      </w:r>
      <w:r w:rsidR="00596924" w:rsidRPr="006436A7">
        <w:rPr>
          <w:sz w:val="22"/>
          <w:szCs w:val="22"/>
        </w:rPr>
        <w:t>tually received or on the third (3rd</w:t>
      </w:r>
      <w:r w:rsidR="005C2444" w:rsidRPr="006436A7">
        <w:rPr>
          <w:sz w:val="22"/>
          <w:szCs w:val="22"/>
        </w:rPr>
        <w:t>) day after being deposited in the United States mail if registered or certified, postage prepaid, or one (1) day after delivery to a nationally recognized overnight courier service, fee prepaid, return receipt requested, and addressed as follows:</w:t>
      </w:r>
    </w:p>
    <w:p w14:paraId="466BADB6" w14:textId="77777777" w:rsidR="005C2444" w:rsidRPr="006436A7" w:rsidRDefault="005C2444" w:rsidP="00F34316">
      <w:pPr>
        <w:jc w:val="both"/>
        <w:rPr>
          <w:sz w:val="22"/>
          <w:szCs w:val="22"/>
        </w:rPr>
      </w:pPr>
    </w:p>
    <w:p w14:paraId="2BF4004D" w14:textId="77777777" w:rsidR="005C2444" w:rsidRPr="006436A7" w:rsidRDefault="00F34316" w:rsidP="00F34316">
      <w:pPr>
        <w:ind w:firstLine="720"/>
        <w:jc w:val="both"/>
        <w:rPr>
          <w:sz w:val="22"/>
          <w:szCs w:val="22"/>
          <w:u w:val="single"/>
        </w:rPr>
      </w:pPr>
      <w:r w:rsidRPr="006436A7">
        <w:rPr>
          <w:sz w:val="22"/>
          <w:szCs w:val="22"/>
          <w:u w:val="single"/>
        </w:rPr>
        <w:t>Guarantor's Name &amp; Address</w:t>
      </w:r>
      <w:r w:rsidR="007A5A6C" w:rsidRPr="006436A7">
        <w:rPr>
          <w:sz w:val="22"/>
          <w:szCs w:val="22"/>
        </w:rPr>
        <w:tab/>
      </w:r>
      <w:r w:rsidR="007A5A6C" w:rsidRPr="006436A7">
        <w:rPr>
          <w:sz w:val="22"/>
          <w:szCs w:val="22"/>
        </w:rPr>
        <w:tab/>
      </w:r>
      <w:r w:rsidR="007A5A6C" w:rsidRPr="006436A7">
        <w:rPr>
          <w:sz w:val="22"/>
          <w:szCs w:val="22"/>
        </w:rPr>
        <w:tab/>
      </w:r>
      <w:r w:rsidR="007A5A6C" w:rsidRPr="006436A7">
        <w:rPr>
          <w:sz w:val="22"/>
          <w:szCs w:val="22"/>
          <w:u w:val="single"/>
        </w:rPr>
        <w:t>Beneficiary’s Name &amp; Address</w:t>
      </w:r>
    </w:p>
    <w:p w14:paraId="4ABC5400" w14:textId="77777777" w:rsidR="005C2444" w:rsidRPr="006436A7" w:rsidRDefault="005C2444" w:rsidP="00F34316">
      <w:pPr>
        <w:ind w:firstLine="720"/>
        <w:jc w:val="both"/>
        <w:rPr>
          <w:sz w:val="22"/>
          <w:szCs w:val="22"/>
          <w:u w:val="single"/>
        </w:rPr>
      </w:pPr>
    </w:p>
    <w:p w14:paraId="35EF6F86" w14:textId="562D9FBD" w:rsidR="00A92DB2" w:rsidRPr="006436A7" w:rsidRDefault="00A92DB2" w:rsidP="007A5A6C">
      <w:pPr>
        <w:ind w:firstLine="720"/>
        <w:jc w:val="both"/>
        <w:rPr>
          <w:b/>
          <w:sz w:val="22"/>
          <w:szCs w:val="22"/>
        </w:rPr>
      </w:pPr>
      <w:r w:rsidRPr="006436A7">
        <w:rPr>
          <w:sz w:val="22"/>
          <w:szCs w:val="22"/>
        </w:rPr>
        <w:t>_________________</w:t>
      </w:r>
      <w:r w:rsidR="007A5A6C" w:rsidRPr="006436A7">
        <w:rPr>
          <w:sz w:val="22"/>
          <w:szCs w:val="22"/>
        </w:rPr>
        <w:tab/>
      </w:r>
      <w:r w:rsidR="007A5A6C" w:rsidRPr="006436A7">
        <w:rPr>
          <w:sz w:val="22"/>
          <w:szCs w:val="22"/>
        </w:rPr>
        <w:tab/>
      </w:r>
      <w:r w:rsidR="007A5A6C" w:rsidRPr="006436A7">
        <w:rPr>
          <w:sz w:val="22"/>
          <w:szCs w:val="22"/>
        </w:rPr>
        <w:tab/>
      </w:r>
      <w:r w:rsidR="007A5A6C" w:rsidRPr="006436A7">
        <w:rPr>
          <w:sz w:val="22"/>
          <w:szCs w:val="22"/>
        </w:rPr>
        <w:tab/>
      </w:r>
      <w:r w:rsidR="000C5E3F" w:rsidRPr="006436A7">
        <w:rPr>
          <w:sz w:val="22"/>
          <w:szCs w:val="22"/>
        </w:rPr>
        <w:t>__________________</w:t>
      </w:r>
    </w:p>
    <w:p w14:paraId="3D963442" w14:textId="77777777" w:rsidR="00A92DB2" w:rsidRPr="006436A7" w:rsidRDefault="00A92DB2" w:rsidP="00F34316">
      <w:pPr>
        <w:ind w:firstLine="720"/>
        <w:jc w:val="both"/>
        <w:rPr>
          <w:sz w:val="22"/>
          <w:szCs w:val="22"/>
        </w:rPr>
      </w:pPr>
      <w:r w:rsidRPr="006436A7">
        <w:rPr>
          <w:sz w:val="22"/>
          <w:szCs w:val="22"/>
        </w:rPr>
        <w:t>_________________</w:t>
      </w:r>
      <w:r w:rsidR="007A5A6C" w:rsidRPr="006436A7">
        <w:rPr>
          <w:sz w:val="22"/>
          <w:szCs w:val="22"/>
        </w:rPr>
        <w:tab/>
      </w:r>
      <w:r w:rsidR="007A5A6C" w:rsidRPr="006436A7">
        <w:rPr>
          <w:sz w:val="22"/>
          <w:szCs w:val="22"/>
        </w:rPr>
        <w:tab/>
      </w:r>
      <w:r w:rsidR="007A5A6C" w:rsidRPr="006436A7">
        <w:rPr>
          <w:sz w:val="22"/>
          <w:szCs w:val="22"/>
        </w:rPr>
        <w:tab/>
      </w:r>
      <w:r w:rsidR="007A5A6C" w:rsidRPr="006436A7">
        <w:rPr>
          <w:sz w:val="22"/>
          <w:szCs w:val="22"/>
        </w:rPr>
        <w:tab/>
        <w:t>5400 Westheimer Court</w:t>
      </w:r>
    </w:p>
    <w:p w14:paraId="465F93E1" w14:textId="77777777" w:rsidR="007A5A6C" w:rsidRPr="006436A7" w:rsidRDefault="00A92DB2" w:rsidP="007A5A6C">
      <w:pPr>
        <w:ind w:firstLine="720"/>
        <w:jc w:val="both"/>
        <w:rPr>
          <w:sz w:val="22"/>
          <w:szCs w:val="22"/>
        </w:rPr>
      </w:pPr>
      <w:r w:rsidRPr="006436A7">
        <w:rPr>
          <w:sz w:val="22"/>
          <w:szCs w:val="22"/>
        </w:rPr>
        <w:t>_________________</w:t>
      </w:r>
      <w:r w:rsidR="007A5A6C" w:rsidRPr="006436A7">
        <w:rPr>
          <w:sz w:val="22"/>
          <w:szCs w:val="22"/>
        </w:rPr>
        <w:tab/>
      </w:r>
      <w:r w:rsidR="007A5A6C" w:rsidRPr="006436A7">
        <w:rPr>
          <w:sz w:val="22"/>
          <w:szCs w:val="22"/>
        </w:rPr>
        <w:tab/>
      </w:r>
      <w:r w:rsidR="007A5A6C" w:rsidRPr="006436A7">
        <w:rPr>
          <w:sz w:val="22"/>
          <w:szCs w:val="22"/>
        </w:rPr>
        <w:tab/>
      </w:r>
      <w:r w:rsidR="007A5A6C" w:rsidRPr="006436A7">
        <w:rPr>
          <w:sz w:val="22"/>
          <w:szCs w:val="22"/>
        </w:rPr>
        <w:tab/>
        <w:t>Houston, TX  77056</w:t>
      </w:r>
    </w:p>
    <w:p w14:paraId="5BB8F8A7" w14:textId="2F55F8B7" w:rsidR="00CC15C7" w:rsidRPr="006436A7" w:rsidRDefault="00A92DB2" w:rsidP="00CC15C7">
      <w:pPr>
        <w:ind w:firstLine="720"/>
        <w:jc w:val="both"/>
        <w:rPr>
          <w:sz w:val="22"/>
          <w:szCs w:val="22"/>
        </w:rPr>
      </w:pPr>
      <w:r w:rsidRPr="006436A7">
        <w:rPr>
          <w:sz w:val="22"/>
          <w:szCs w:val="22"/>
        </w:rPr>
        <w:t>_________________</w:t>
      </w:r>
      <w:r w:rsidR="00CC15C7" w:rsidRPr="006436A7">
        <w:rPr>
          <w:sz w:val="22"/>
          <w:szCs w:val="22"/>
        </w:rPr>
        <w:tab/>
      </w:r>
      <w:r w:rsidR="00CC15C7" w:rsidRPr="006436A7">
        <w:rPr>
          <w:sz w:val="22"/>
          <w:szCs w:val="22"/>
        </w:rPr>
        <w:tab/>
      </w:r>
      <w:r w:rsidR="00CC15C7" w:rsidRPr="006436A7">
        <w:rPr>
          <w:sz w:val="22"/>
          <w:szCs w:val="22"/>
        </w:rPr>
        <w:tab/>
      </w:r>
      <w:r w:rsidR="00CC15C7" w:rsidRPr="006436A7">
        <w:rPr>
          <w:sz w:val="22"/>
          <w:szCs w:val="22"/>
        </w:rPr>
        <w:tab/>
        <w:t xml:space="preserve">Attn: Credit </w:t>
      </w:r>
      <w:r w:rsidR="00AF0DB1" w:rsidRPr="006436A7">
        <w:rPr>
          <w:sz w:val="22"/>
          <w:szCs w:val="22"/>
        </w:rPr>
        <w:t>Manager</w:t>
      </w:r>
    </w:p>
    <w:p w14:paraId="6227F74E" w14:textId="10336345" w:rsidR="007A5A6C" w:rsidRPr="006436A7" w:rsidRDefault="00A92DB2" w:rsidP="007A5A6C">
      <w:pPr>
        <w:ind w:firstLine="720"/>
        <w:jc w:val="both"/>
        <w:rPr>
          <w:sz w:val="22"/>
          <w:szCs w:val="22"/>
        </w:rPr>
      </w:pPr>
      <w:r w:rsidRPr="006436A7">
        <w:rPr>
          <w:sz w:val="22"/>
          <w:szCs w:val="22"/>
        </w:rPr>
        <w:t>_________________</w:t>
      </w:r>
      <w:r w:rsidR="007A5A6C" w:rsidRPr="006436A7">
        <w:rPr>
          <w:sz w:val="22"/>
          <w:szCs w:val="22"/>
        </w:rPr>
        <w:tab/>
      </w:r>
      <w:r w:rsidR="007A5A6C" w:rsidRPr="006436A7">
        <w:rPr>
          <w:sz w:val="22"/>
          <w:szCs w:val="22"/>
        </w:rPr>
        <w:tab/>
      </w:r>
      <w:r w:rsidR="007A5A6C" w:rsidRPr="006436A7">
        <w:rPr>
          <w:sz w:val="22"/>
          <w:szCs w:val="22"/>
        </w:rPr>
        <w:tab/>
      </w:r>
      <w:r w:rsidR="007A5A6C" w:rsidRPr="006436A7">
        <w:rPr>
          <w:sz w:val="22"/>
          <w:szCs w:val="22"/>
        </w:rPr>
        <w:tab/>
        <w:t>Phone:  713-627-</w:t>
      </w:r>
      <w:r w:rsidR="00AF0DB1" w:rsidRPr="006436A7">
        <w:rPr>
          <w:sz w:val="22"/>
          <w:szCs w:val="22"/>
        </w:rPr>
        <w:t>6565</w:t>
      </w:r>
    </w:p>
    <w:p w14:paraId="324766F8" w14:textId="6221720A" w:rsidR="007A5A6C" w:rsidRPr="006436A7" w:rsidRDefault="007A5A6C" w:rsidP="007A5A6C">
      <w:pPr>
        <w:ind w:firstLine="720"/>
        <w:jc w:val="both"/>
        <w:rPr>
          <w:sz w:val="22"/>
          <w:szCs w:val="22"/>
        </w:rPr>
      </w:pP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t>Fax:  713-</w:t>
      </w:r>
      <w:r w:rsidR="0002192E" w:rsidRPr="006436A7">
        <w:rPr>
          <w:sz w:val="22"/>
          <w:szCs w:val="22"/>
        </w:rPr>
        <w:t>989-1717</w:t>
      </w:r>
    </w:p>
    <w:p w14:paraId="784606B1" w14:textId="77777777" w:rsidR="005C2444" w:rsidRPr="006436A7" w:rsidRDefault="007A5A6C" w:rsidP="007A5A6C">
      <w:pPr>
        <w:ind w:firstLine="720"/>
        <w:jc w:val="both"/>
        <w:rPr>
          <w:sz w:val="22"/>
          <w:szCs w:val="22"/>
        </w:rPr>
      </w:pPr>
      <w:r w:rsidRPr="006436A7">
        <w:rPr>
          <w:sz w:val="22"/>
          <w:szCs w:val="22"/>
        </w:rPr>
        <w:tab/>
      </w:r>
      <w:r w:rsidRPr="006436A7">
        <w:rPr>
          <w:sz w:val="22"/>
          <w:szCs w:val="22"/>
        </w:rPr>
        <w:tab/>
      </w:r>
      <w:r w:rsidRPr="006436A7">
        <w:rPr>
          <w:sz w:val="22"/>
          <w:szCs w:val="22"/>
        </w:rPr>
        <w:tab/>
      </w:r>
      <w:r w:rsidRPr="006436A7">
        <w:rPr>
          <w:sz w:val="22"/>
          <w:szCs w:val="22"/>
        </w:rPr>
        <w:tab/>
      </w:r>
    </w:p>
    <w:p w14:paraId="317BA2E5" w14:textId="77777777" w:rsidR="005C2444" w:rsidRPr="006436A7" w:rsidRDefault="005C2444" w:rsidP="00F34316">
      <w:pPr>
        <w:jc w:val="both"/>
        <w:rPr>
          <w:sz w:val="22"/>
          <w:szCs w:val="22"/>
        </w:rPr>
      </w:pPr>
      <w:r w:rsidRPr="006436A7">
        <w:rPr>
          <w:sz w:val="22"/>
          <w:szCs w:val="22"/>
        </w:rPr>
        <w:t>or such other addresses as th</w:t>
      </w:r>
      <w:r w:rsidR="00E55AFD" w:rsidRPr="006436A7">
        <w:rPr>
          <w:sz w:val="22"/>
          <w:szCs w:val="22"/>
        </w:rPr>
        <w:t>ey may change from time to time by giving prior written notice to the other part</w:t>
      </w:r>
      <w:r w:rsidR="00FA4DF9" w:rsidRPr="006436A7">
        <w:rPr>
          <w:sz w:val="22"/>
          <w:szCs w:val="22"/>
        </w:rPr>
        <w:t>y</w:t>
      </w:r>
      <w:r w:rsidR="00E55AFD" w:rsidRPr="006436A7">
        <w:rPr>
          <w:sz w:val="22"/>
          <w:szCs w:val="22"/>
        </w:rPr>
        <w:t>.</w:t>
      </w:r>
    </w:p>
    <w:p w14:paraId="6F2508ED" w14:textId="77777777" w:rsidR="005C2444" w:rsidRPr="006436A7" w:rsidRDefault="005C2444" w:rsidP="00F34316">
      <w:pPr>
        <w:jc w:val="both"/>
        <w:rPr>
          <w:sz w:val="22"/>
          <w:szCs w:val="22"/>
        </w:rPr>
      </w:pPr>
    </w:p>
    <w:p w14:paraId="7AD44EDA" w14:textId="5DEED3FF" w:rsidR="005C2444" w:rsidRPr="006436A7" w:rsidRDefault="005C2444" w:rsidP="006436A7">
      <w:pPr>
        <w:jc w:val="both"/>
        <w:rPr>
          <w:caps/>
          <w:sz w:val="22"/>
          <w:szCs w:val="22"/>
        </w:rPr>
      </w:pPr>
      <w:r w:rsidRPr="006436A7">
        <w:rPr>
          <w:sz w:val="22"/>
          <w:szCs w:val="22"/>
        </w:rPr>
        <w:t xml:space="preserve">6.  </w:t>
      </w:r>
      <w:r w:rsidRPr="006436A7">
        <w:rPr>
          <w:b/>
          <w:sz w:val="22"/>
          <w:szCs w:val="22"/>
          <w:u w:val="single"/>
        </w:rPr>
        <w:t>Applicable Law</w:t>
      </w:r>
      <w:r w:rsidR="0040068F" w:rsidRPr="006436A7">
        <w:rPr>
          <w:b/>
          <w:sz w:val="22"/>
          <w:szCs w:val="22"/>
          <w:u w:val="single"/>
        </w:rPr>
        <w:t>; WAIVER OF JURY TRIAL</w:t>
      </w:r>
      <w:r w:rsidRPr="006436A7">
        <w:rPr>
          <w:b/>
          <w:sz w:val="22"/>
          <w:szCs w:val="22"/>
          <w:u w:val="single"/>
        </w:rPr>
        <w:t>.</w:t>
      </w:r>
      <w:r w:rsidRPr="006436A7">
        <w:rPr>
          <w:sz w:val="22"/>
          <w:szCs w:val="22"/>
        </w:rPr>
        <w:t xml:space="preserve">  </w:t>
      </w:r>
      <w:r w:rsidR="007A5A6C" w:rsidRPr="006436A7">
        <w:rPr>
          <w:sz w:val="22"/>
          <w:szCs w:val="22"/>
        </w:rPr>
        <w:t xml:space="preserve">THIS GUARANTY SHALL IN ALL RESPECTS BE GOVERNED BY, ENFORCED UNDER AND CONSTRUED IN ACCORDANCE WITH THE LAWS OF THE STATE OF </w:t>
      </w:r>
      <w:r w:rsidR="007A5A6C" w:rsidRPr="006436A7">
        <w:rPr>
          <w:caps/>
          <w:sz w:val="22"/>
          <w:szCs w:val="22"/>
        </w:rPr>
        <w:t>NEW YORK</w:t>
      </w:r>
      <w:r w:rsidRPr="006436A7">
        <w:rPr>
          <w:caps/>
          <w:sz w:val="22"/>
          <w:szCs w:val="22"/>
        </w:rPr>
        <w:t>.</w:t>
      </w:r>
      <w:r w:rsidR="0040068F" w:rsidRPr="006436A7">
        <w:rPr>
          <w:caps/>
          <w:sz w:val="22"/>
          <w:szCs w:val="22"/>
        </w:rPr>
        <w:t xml:space="preserve"> Further, each party waives, to the fullest extent permitted by applicable law, any right it may have to a trial by jury in respect of any proceedings relating to this Guarantee.</w:t>
      </w:r>
    </w:p>
    <w:p w14:paraId="3DE1EA78" w14:textId="77777777" w:rsidR="005C2444" w:rsidRPr="006436A7" w:rsidRDefault="005C2444" w:rsidP="00F34316">
      <w:pPr>
        <w:jc w:val="both"/>
        <w:rPr>
          <w:sz w:val="22"/>
          <w:szCs w:val="22"/>
        </w:rPr>
      </w:pPr>
    </w:p>
    <w:p w14:paraId="1EECDF61" w14:textId="77777777" w:rsidR="00B859C3" w:rsidRPr="006436A7" w:rsidRDefault="005C2444" w:rsidP="006436A7">
      <w:pPr>
        <w:spacing w:after="120"/>
        <w:ind w:firstLine="720"/>
        <w:jc w:val="both"/>
        <w:rPr>
          <w:sz w:val="22"/>
          <w:szCs w:val="22"/>
        </w:rPr>
      </w:pPr>
      <w:r w:rsidRPr="006436A7">
        <w:rPr>
          <w:sz w:val="22"/>
          <w:szCs w:val="22"/>
        </w:rPr>
        <w:t xml:space="preserve">7.  </w:t>
      </w:r>
      <w:r w:rsidRPr="006436A7">
        <w:rPr>
          <w:b/>
          <w:sz w:val="22"/>
          <w:szCs w:val="22"/>
          <w:u w:val="single"/>
        </w:rPr>
        <w:t>Effect of Certain Events.</w:t>
      </w:r>
      <w:r w:rsidRPr="006436A7">
        <w:rPr>
          <w:sz w:val="22"/>
          <w:szCs w:val="22"/>
        </w:rPr>
        <w:t xml:space="preserve">  Guarantor agrees that </w:t>
      </w:r>
      <w:r w:rsidR="00E63FFF" w:rsidRPr="006436A7">
        <w:rPr>
          <w:sz w:val="22"/>
          <w:szCs w:val="22"/>
        </w:rPr>
        <w:t>its</w:t>
      </w:r>
      <w:r w:rsidRPr="006436A7">
        <w:rPr>
          <w:sz w:val="22"/>
          <w:szCs w:val="22"/>
        </w:rPr>
        <w:t xml:space="preserve"> liability hereunder will not be released, reduced, impaired or affected by the </w:t>
      </w:r>
      <w:r w:rsidR="00E55AFD" w:rsidRPr="006436A7">
        <w:rPr>
          <w:sz w:val="22"/>
          <w:szCs w:val="22"/>
        </w:rPr>
        <w:t>occurrence of any one or more of</w:t>
      </w:r>
      <w:r w:rsidRPr="006436A7">
        <w:rPr>
          <w:sz w:val="22"/>
          <w:szCs w:val="22"/>
        </w:rPr>
        <w:t xml:space="preserve"> the following events:</w:t>
      </w:r>
      <w:r w:rsidR="00784DC4" w:rsidRPr="006436A7">
        <w:rPr>
          <w:sz w:val="22"/>
          <w:szCs w:val="22"/>
        </w:rPr>
        <w:t xml:space="preserve"> </w:t>
      </w:r>
    </w:p>
    <w:p w14:paraId="0042414B" w14:textId="116D6873" w:rsidR="00B859C3" w:rsidRPr="006436A7" w:rsidRDefault="00784DC4" w:rsidP="006436A7">
      <w:pPr>
        <w:spacing w:after="120"/>
        <w:ind w:left="720"/>
        <w:jc w:val="both"/>
        <w:rPr>
          <w:sz w:val="22"/>
          <w:szCs w:val="22"/>
        </w:rPr>
      </w:pPr>
      <w:r w:rsidRPr="006436A7">
        <w:rPr>
          <w:sz w:val="22"/>
          <w:szCs w:val="22"/>
        </w:rPr>
        <w:t>(</w:t>
      </w:r>
      <w:r w:rsidR="00CA4D85" w:rsidRPr="006436A7">
        <w:rPr>
          <w:sz w:val="22"/>
          <w:szCs w:val="22"/>
        </w:rPr>
        <w:t>a</w:t>
      </w:r>
      <w:r w:rsidR="006C09F7" w:rsidRPr="006436A7">
        <w:rPr>
          <w:sz w:val="22"/>
          <w:szCs w:val="22"/>
        </w:rPr>
        <w:t>) t</w:t>
      </w:r>
      <w:r w:rsidR="005C2444" w:rsidRPr="006436A7">
        <w:rPr>
          <w:sz w:val="22"/>
          <w:szCs w:val="22"/>
        </w:rPr>
        <w:t>he insolvency, bankruptcy, reorganization</w:t>
      </w:r>
      <w:r w:rsidRPr="006436A7">
        <w:rPr>
          <w:sz w:val="22"/>
          <w:szCs w:val="22"/>
        </w:rPr>
        <w:t>, or disability of Counterparty</w:t>
      </w:r>
      <w:r w:rsidR="00441195" w:rsidRPr="006436A7">
        <w:rPr>
          <w:sz w:val="22"/>
          <w:szCs w:val="22"/>
        </w:rPr>
        <w:t xml:space="preserve"> or other similar proceeding affecting Counterparty or its assets or any resulting release or discharge of any Obligation (other than the payment in full in cash or immediately available funds of all </w:t>
      </w:r>
      <w:r w:rsidR="00985440" w:rsidRPr="006436A7">
        <w:rPr>
          <w:sz w:val="22"/>
          <w:szCs w:val="22"/>
        </w:rPr>
        <w:t>Obligations</w:t>
      </w:r>
      <w:r w:rsidR="00441195" w:rsidRPr="006436A7">
        <w:rPr>
          <w:sz w:val="22"/>
          <w:szCs w:val="22"/>
        </w:rPr>
        <w:t>)</w:t>
      </w:r>
      <w:r w:rsidRPr="006436A7">
        <w:rPr>
          <w:sz w:val="22"/>
          <w:szCs w:val="22"/>
        </w:rPr>
        <w:t xml:space="preserve">; </w:t>
      </w:r>
    </w:p>
    <w:p w14:paraId="08CF7E71" w14:textId="766384A6" w:rsidR="00943C8A" w:rsidRPr="006436A7" w:rsidRDefault="00784DC4" w:rsidP="006436A7">
      <w:pPr>
        <w:spacing w:after="120"/>
        <w:ind w:left="720"/>
        <w:jc w:val="both"/>
        <w:rPr>
          <w:sz w:val="22"/>
          <w:szCs w:val="22"/>
        </w:rPr>
      </w:pPr>
      <w:r w:rsidRPr="006436A7">
        <w:rPr>
          <w:sz w:val="22"/>
          <w:szCs w:val="22"/>
        </w:rPr>
        <w:t>(</w:t>
      </w:r>
      <w:r w:rsidR="00CA4D85" w:rsidRPr="006436A7">
        <w:rPr>
          <w:sz w:val="22"/>
          <w:szCs w:val="22"/>
        </w:rPr>
        <w:t>b</w:t>
      </w:r>
      <w:r w:rsidR="006C09F7" w:rsidRPr="006436A7">
        <w:rPr>
          <w:sz w:val="22"/>
          <w:szCs w:val="22"/>
        </w:rPr>
        <w:t>) t</w:t>
      </w:r>
      <w:r w:rsidR="005C2444" w:rsidRPr="006436A7">
        <w:rPr>
          <w:sz w:val="22"/>
          <w:szCs w:val="22"/>
        </w:rPr>
        <w:t>he renewal, consolidation, extension, modification or amendment from ti</w:t>
      </w:r>
      <w:r w:rsidRPr="006436A7">
        <w:rPr>
          <w:sz w:val="22"/>
          <w:szCs w:val="22"/>
        </w:rPr>
        <w:t xml:space="preserve">me to time of </w:t>
      </w:r>
      <w:r w:rsidR="00441195" w:rsidRPr="006436A7">
        <w:rPr>
          <w:sz w:val="22"/>
          <w:szCs w:val="22"/>
        </w:rPr>
        <w:t>any</w:t>
      </w:r>
      <w:r w:rsidRPr="006436A7">
        <w:rPr>
          <w:sz w:val="22"/>
          <w:szCs w:val="22"/>
        </w:rPr>
        <w:t xml:space="preserve"> </w:t>
      </w:r>
      <w:r w:rsidR="005C2444" w:rsidRPr="006436A7">
        <w:rPr>
          <w:sz w:val="22"/>
          <w:szCs w:val="22"/>
        </w:rPr>
        <w:t>Agreement;</w:t>
      </w:r>
      <w:r w:rsidRPr="006436A7">
        <w:rPr>
          <w:sz w:val="22"/>
          <w:szCs w:val="22"/>
        </w:rPr>
        <w:t xml:space="preserve"> </w:t>
      </w:r>
    </w:p>
    <w:p w14:paraId="1B325E44" w14:textId="7E29C2DF" w:rsidR="00B859C3" w:rsidRPr="006436A7" w:rsidRDefault="00784DC4" w:rsidP="006436A7">
      <w:pPr>
        <w:spacing w:after="120"/>
        <w:ind w:left="720"/>
        <w:jc w:val="both"/>
        <w:rPr>
          <w:sz w:val="22"/>
          <w:szCs w:val="22"/>
        </w:rPr>
      </w:pPr>
      <w:r w:rsidRPr="006436A7">
        <w:rPr>
          <w:sz w:val="22"/>
          <w:szCs w:val="22"/>
        </w:rPr>
        <w:t>(</w:t>
      </w:r>
      <w:r w:rsidR="00CA4D85" w:rsidRPr="006436A7">
        <w:rPr>
          <w:sz w:val="22"/>
          <w:szCs w:val="22"/>
        </w:rPr>
        <w:t>c</w:t>
      </w:r>
      <w:r w:rsidR="006C09F7" w:rsidRPr="006436A7">
        <w:rPr>
          <w:sz w:val="22"/>
          <w:szCs w:val="22"/>
        </w:rPr>
        <w:t>) t</w:t>
      </w:r>
      <w:r w:rsidR="005C2444" w:rsidRPr="006436A7">
        <w:rPr>
          <w:sz w:val="22"/>
          <w:szCs w:val="22"/>
        </w:rPr>
        <w:t xml:space="preserve">he failure, delay, waiver, or refusal by Beneficiary to exercise any right </w:t>
      </w:r>
      <w:r w:rsidR="00E55AFD" w:rsidRPr="006436A7">
        <w:rPr>
          <w:sz w:val="22"/>
          <w:szCs w:val="22"/>
        </w:rPr>
        <w:t xml:space="preserve">or </w:t>
      </w:r>
      <w:r w:rsidR="006C09F7" w:rsidRPr="006436A7">
        <w:rPr>
          <w:sz w:val="22"/>
          <w:szCs w:val="22"/>
        </w:rPr>
        <w:t xml:space="preserve">remedy held </w:t>
      </w:r>
      <w:r w:rsidRPr="006436A7">
        <w:rPr>
          <w:sz w:val="22"/>
          <w:szCs w:val="22"/>
        </w:rPr>
        <w:t xml:space="preserve">by </w:t>
      </w:r>
      <w:r w:rsidR="005C2444" w:rsidRPr="006436A7">
        <w:rPr>
          <w:sz w:val="22"/>
          <w:szCs w:val="22"/>
        </w:rPr>
        <w:t xml:space="preserve">Beneficiary with respect to </w:t>
      </w:r>
      <w:r w:rsidR="00441195" w:rsidRPr="006436A7">
        <w:rPr>
          <w:sz w:val="22"/>
          <w:szCs w:val="22"/>
        </w:rPr>
        <w:t>any</w:t>
      </w:r>
      <w:r w:rsidR="005C2444" w:rsidRPr="006436A7">
        <w:rPr>
          <w:sz w:val="22"/>
          <w:szCs w:val="22"/>
        </w:rPr>
        <w:t xml:space="preserve"> Agreement;</w:t>
      </w:r>
      <w:r w:rsidRPr="006436A7">
        <w:rPr>
          <w:sz w:val="22"/>
          <w:szCs w:val="22"/>
        </w:rPr>
        <w:t xml:space="preserve"> </w:t>
      </w:r>
    </w:p>
    <w:p w14:paraId="765714CE" w14:textId="34E35842" w:rsidR="00B859C3" w:rsidRPr="006436A7" w:rsidRDefault="00784DC4" w:rsidP="006436A7">
      <w:pPr>
        <w:spacing w:after="120"/>
        <w:ind w:left="720"/>
        <w:jc w:val="both"/>
        <w:rPr>
          <w:sz w:val="22"/>
          <w:szCs w:val="22"/>
        </w:rPr>
      </w:pPr>
      <w:r w:rsidRPr="006436A7">
        <w:rPr>
          <w:sz w:val="22"/>
          <w:szCs w:val="22"/>
        </w:rPr>
        <w:t>(</w:t>
      </w:r>
      <w:r w:rsidR="00CA4D85" w:rsidRPr="006436A7">
        <w:rPr>
          <w:sz w:val="22"/>
          <w:szCs w:val="22"/>
        </w:rPr>
        <w:t>d</w:t>
      </w:r>
      <w:r w:rsidR="006C09F7" w:rsidRPr="006436A7">
        <w:rPr>
          <w:sz w:val="22"/>
          <w:szCs w:val="22"/>
        </w:rPr>
        <w:t>) t</w:t>
      </w:r>
      <w:r w:rsidR="005C2444" w:rsidRPr="006436A7">
        <w:rPr>
          <w:sz w:val="22"/>
          <w:szCs w:val="22"/>
        </w:rPr>
        <w:t>he sale, encumbrance, transfer or other modification of the ow</w:t>
      </w:r>
      <w:r w:rsidR="006C09F7" w:rsidRPr="006436A7">
        <w:rPr>
          <w:sz w:val="22"/>
          <w:szCs w:val="22"/>
        </w:rPr>
        <w:t>nership of Counterparty</w:t>
      </w:r>
      <w:r w:rsidR="0037587E">
        <w:rPr>
          <w:sz w:val="22"/>
          <w:szCs w:val="22"/>
        </w:rPr>
        <w:t xml:space="preserve"> or Guarantor,</w:t>
      </w:r>
      <w:r w:rsidR="006C09F7" w:rsidRPr="006436A7">
        <w:rPr>
          <w:sz w:val="22"/>
          <w:szCs w:val="22"/>
        </w:rPr>
        <w:t xml:space="preserve"> or the </w:t>
      </w:r>
      <w:r w:rsidR="005C2444" w:rsidRPr="006436A7">
        <w:rPr>
          <w:sz w:val="22"/>
          <w:szCs w:val="22"/>
        </w:rPr>
        <w:t>change in the financial condition or management of Counterparty</w:t>
      </w:r>
      <w:r w:rsidR="0037587E">
        <w:rPr>
          <w:sz w:val="22"/>
          <w:szCs w:val="22"/>
        </w:rPr>
        <w:t xml:space="preserve"> or Guarantor</w:t>
      </w:r>
      <w:r w:rsidR="009017B8" w:rsidRPr="006436A7">
        <w:rPr>
          <w:sz w:val="22"/>
          <w:szCs w:val="22"/>
        </w:rPr>
        <w:t xml:space="preserve">; </w:t>
      </w:r>
    </w:p>
    <w:p w14:paraId="2AB89F5B" w14:textId="329A6218" w:rsidR="00441195" w:rsidRPr="006436A7" w:rsidRDefault="00441195" w:rsidP="00CA4D85">
      <w:pPr>
        <w:spacing w:after="120"/>
        <w:ind w:left="720"/>
        <w:jc w:val="both"/>
        <w:rPr>
          <w:sz w:val="22"/>
          <w:szCs w:val="22"/>
        </w:rPr>
      </w:pPr>
      <w:r w:rsidRPr="006436A7">
        <w:rPr>
          <w:sz w:val="22"/>
          <w:szCs w:val="22"/>
        </w:rPr>
        <w:t>(</w:t>
      </w:r>
      <w:r w:rsidR="007F42FF" w:rsidRPr="006436A7">
        <w:rPr>
          <w:sz w:val="22"/>
          <w:szCs w:val="22"/>
        </w:rPr>
        <w:t>e</w:t>
      </w:r>
      <w:r w:rsidRPr="006436A7">
        <w:rPr>
          <w:sz w:val="22"/>
          <w:szCs w:val="22"/>
        </w:rPr>
        <w:t xml:space="preserve">) the existence of any claim, set-off or other rights Guarantor may have against Counterparty or Beneficiary; </w:t>
      </w:r>
      <w:r w:rsidR="0037587E">
        <w:rPr>
          <w:sz w:val="22"/>
          <w:szCs w:val="22"/>
        </w:rPr>
        <w:t>and/or</w:t>
      </w:r>
    </w:p>
    <w:p w14:paraId="05C62A0C" w14:textId="56912A8A" w:rsidR="005C2444" w:rsidRPr="006436A7" w:rsidRDefault="009017B8" w:rsidP="00B859C3">
      <w:pPr>
        <w:ind w:left="720"/>
        <w:jc w:val="both"/>
        <w:rPr>
          <w:sz w:val="22"/>
          <w:szCs w:val="22"/>
        </w:rPr>
      </w:pPr>
      <w:r w:rsidRPr="006436A7">
        <w:rPr>
          <w:sz w:val="22"/>
          <w:szCs w:val="22"/>
        </w:rPr>
        <w:t>(</w:t>
      </w:r>
      <w:r w:rsidR="007F42FF" w:rsidRPr="006436A7">
        <w:rPr>
          <w:sz w:val="22"/>
          <w:szCs w:val="22"/>
        </w:rPr>
        <w:t>f</w:t>
      </w:r>
      <w:r w:rsidRPr="006436A7">
        <w:rPr>
          <w:sz w:val="22"/>
          <w:szCs w:val="22"/>
        </w:rPr>
        <w:t>) the settlement or compromise of any Obligation</w:t>
      </w:r>
      <w:r w:rsidR="005C2444" w:rsidRPr="006436A7">
        <w:rPr>
          <w:sz w:val="22"/>
          <w:szCs w:val="22"/>
        </w:rPr>
        <w:t>.</w:t>
      </w:r>
    </w:p>
    <w:p w14:paraId="1E47CC2D" w14:textId="77777777" w:rsidR="005C2444" w:rsidRPr="006436A7" w:rsidRDefault="005C2444" w:rsidP="00F34316">
      <w:pPr>
        <w:jc w:val="both"/>
        <w:rPr>
          <w:sz w:val="22"/>
          <w:szCs w:val="22"/>
        </w:rPr>
      </w:pPr>
    </w:p>
    <w:p w14:paraId="4370AE91" w14:textId="77777777" w:rsidR="00A16F7C" w:rsidRPr="006436A7" w:rsidRDefault="005C2444" w:rsidP="006436A7">
      <w:pPr>
        <w:spacing w:after="120"/>
        <w:jc w:val="both"/>
        <w:rPr>
          <w:sz w:val="22"/>
          <w:szCs w:val="22"/>
        </w:rPr>
      </w:pPr>
      <w:r w:rsidRPr="006436A7">
        <w:rPr>
          <w:sz w:val="22"/>
          <w:szCs w:val="22"/>
        </w:rPr>
        <w:t xml:space="preserve">8.  </w:t>
      </w:r>
      <w:r w:rsidRPr="006436A7">
        <w:rPr>
          <w:b/>
          <w:sz w:val="22"/>
          <w:szCs w:val="22"/>
          <w:u w:val="single"/>
        </w:rPr>
        <w:t>Representations and Warranties</w:t>
      </w:r>
      <w:r w:rsidRPr="006436A7">
        <w:rPr>
          <w:sz w:val="22"/>
          <w:szCs w:val="22"/>
        </w:rPr>
        <w:t>.  Guarantor hereby rep</w:t>
      </w:r>
      <w:r w:rsidR="00F416AF" w:rsidRPr="006436A7">
        <w:rPr>
          <w:sz w:val="22"/>
          <w:szCs w:val="22"/>
        </w:rPr>
        <w:t>resents and warrants the following</w:t>
      </w:r>
      <w:r w:rsidRPr="006436A7">
        <w:rPr>
          <w:sz w:val="22"/>
          <w:szCs w:val="22"/>
        </w:rPr>
        <w:t>:</w:t>
      </w:r>
      <w:r w:rsidR="00F416AF" w:rsidRPr="006436A7">
        <w:rPr>
          <w:sz w:val="22"/>
          <w:szCs w:val="22"/>
        </w:rPr>
        <w:t xml:space="preserve"> </w:t>
      </w:r>
    </w:p>
    <w:p w14:paraId="54E5D0CF" w14:textId="1A19D55D" w:rsidR="00A16F7C" w:rsidRPr="006436A7" w:rsidRDefault="00F416AF" w:rsidP="006436A7">
      <w:pPr>
        <w:spacing w:after="120"/>
        <w:ind w:left="720"/>
        <w:jc w:val="both"/>
        <w:rPr>
          <w:sz w:val="22"/>
          <w:szCs w:val="22"/>
        </w:rPr>
      </w:pPr>
      <w:r w:rsidRPr="006436A7">
        <w:rPr>
          <w:sz w:val="22"/>
          <w:szCs w:val="22"/>
        </w:rPr>
        <w:t>(</w:t>
      </w:r>
      <w:r w:rsidR="00FF49B1" w:rsidRPr="006436A7">
        <w:rPr>
          <w:sz w:val="22"/>
          <w:szCs w:val="22"/>
        </w:rPr>
        <w:t>a</w:t>
      </w:r>
      <w:r w:rsidRPr="006436A7">
        <w:rPr>
          <w:sz w:val="22"/>
          <w:szCs w:val="22"/>
        </w:rPr>
        <w:t xml:space="preserve">) </w:t>
      </w:r>
      <w:r w:rsidR="005C2444" w:rsidRPr="006436A7">
        <w:rPr>
          <w:sz w:val="22"/>
          <w:szCs w:val="22"/>
        </w:rPr>
        <w:t>Guarantor is duly organized, validly existing and in good standing under the laws of the</w:t>
      </w:r>
      <w:r w:rsidRPr="006436A7">
        <w:rPr>
          <w:sz w:val="22"/>
          <w:szCs w:val="22"/>
        </w:rPr>
        <w:t xml:space="preserve"> </w:t>
      </w:r>
      <w:r w:rsidR="005C2444" w:rsidRPr="006436A7">
        <w:rPr>
          <w:sz w:val="22"/>
          <w:szCs w:val="22"/>
        </w:rPr>
        <w:t xml:space="preserve">jurisdiction of its </w:t>
      </w:r>
      <w:r w:rsidR="00985440" w:rsidRPr="006436A7">
        <w:rPr>
          <w:sz w:val="22"/>
          <w:szCs w:val="22"/>
        </w:rPr>
        <w:t>[</w:t>
      </w:r>
      <w:r w:rsidR="005C2444" w:rsidRPr="006436A7">
        <w:rPr>
          <w:sz w:val="22"/>
          <w:szCs w:val="22"/>
        </w:rPr>
        <w:t>incorporation</w:t>
      </w:r>
      <w:r w:rsidR="00985440" w:rsidRPr="006436A7">
        <w:rPr>
          <w:sz w:val="22"/>
          <w:szCs w:val="22"/>
        </w:rPr>
        <w:t>] [formation]</w:t>
      </w:r>
      <w:r w:rsidR="005C2444" w:rsidRPr="006436A7">
        <w:rPr>
          <w:sz w:val="22"/>
          <w:szCs w:val="22"/>
        </w:rPr>
        <w:t xml:space="preserve"> and has full </w:t>
      </w:r>
      <w:r w:rsidR="00985440" w:rsidRPr="006436A7">
        <w:rPr>
          <w:sz w:val="22"/>
          <w:szCs w:val="22"/>
        </w:rPr>
        <w:t>[</w:t>
      </w:r>
      <w:r w:rsidR="005C2444" w:rsidRPr="006436A7">
        <w:rPr>
          <w:sz w:val="22"/>
          <w:szCs w:val="22"/>
        </w:rPr>
        <w:t>corporate</w:t>
      </w:r>
      <w:r w:rsidR="00985440" w:rsidRPr="006436A7">
        <w:rPr>
          <w:sz w:val="22"/>
          <w:szCs w:val="22"/>
        </w:rPr>
        <w:t>] [limited liability company]</w:t>
      </w:r>
      <w:r w:rsidR="005C2444" w:rsidRPr="006436A7">
        <w:rPr>
          <w:sz w:val="22"/>
          <w:szCs w:val="22"/>
        </w:rPr>
        <w:t xml:space="preserve"> power to execute, deliver and perform this</w:t>
      </w:r>
      <w:r w:rsidRPr="006436A7">
        <w:rPr>
          <w:sz w:val="22"/>
          <w:szCs w:val="22"/>
        </w:rPr>
        <w:t xml:space="preserve"> </w:t>
      </w:r>
      <w:r w:rsidR="005C2444" w:rsidRPr="006436A7">
        <w:rPr>
          <w:sz w:val="22"/>
          <w:szCs w:val="22"/>
        </w:rPr>
        <w:t>Guaranty;</w:t>
      </w:r>
      <w:r w:rsidRPr="006436A7">
        <w:rPr>
          <w:sz w:val="22"/>
          <w:szCs w:val="22"/>
        </w:rPr>
        <w:t xml:space="preserve"> </w:t>
      </w:r>
    </w:p>
    <w:p w14:paraId="0F8870C4" w14:textId="02A2055F" w:rsidR="00A16F7C" w:rsidRPr="006436A7" w:rsidRDefault="00F416AF" w:rsidP="006436A7">
      <w:pPr>
        <w:spacing w:after="120"/>
        <w:ind w:left="720"/>
        <w:jc w:val="both"/>
        <w:rPr>
          <w:sz w:val="22"/>
          <w:szCs w:val="22"/>
        </w:rPr>
      </w:pPr>
      <w:r w:rsidRPr="006436A7">
        <w:rPr>
          <w:sz w:val="22"/>
          <w:szCs w:val="22"/>
        </w:rPr>
        <w:t>(</w:t>
      </w:r>
      <w:r w:rsidR="00FF49B1" w:rsidRPr="006436A7">
        <w:rPr>
          <w:sz w:val="22"/>
          <w:szCs w:val="22"/>
        </w:rPr>
        <w:t>b</w:t>
      </w:r>
      <w:r w:rsidRPr="006436A7">
        <w:rPr>
          <w:sz w:val="22"/>
          <w:szCs w:val="22"/>
        </w:rPr>
        <w:t>) t</w:t>
      </w:r>
      <w:r w:rsidR="005C2444" w:rsidRPr="006436A7">
        <w:rPr>
          <w:sz w:val="22"/>
          <w:szCs w:val="22"/>
        </w:rPr>
        <w:t>he execution, delivery and performance of this Guaranty</w:t>
      </w:r>
      <w:r w:rsidR="0037587E">
        <w:rPr>
          <w:sz w:val="22"/>
          <w:szCs w:val="22"/>
        </w:rPr>
        <w:t>:</w:t>
      </w:r>
      <w:r w:rsidR="005C2444" w:rsidRPr="006436A7">
        <w:rPr>
          <w:sz w:val="22"/>
          <w:szCs w:val="22"/>
        </w:rPr>
        <w:t xml:space="preserve"> </w:t>
      </w:r>
      <w:r w:rsidR="007E495C" w:rsidRPr="006436A7">
        <w:rPr>
          <w:sz w:val="22"/>
          <w:szCs w:val="22"/>
        </w:rPr>
        <w:t>(</w:t>
      </w:r>
      <w:proofErr w:type="spellStart"/>
      <w:r w:rsidR="007E495C" w:rsidRPr="006436A7">
        <w:rPr>
          <w:sz w:val="22"/>
          <w:szCs w:val="22"/>
        </w:rPr>
        <w:t>i</w:t>
      </w:r>
      <w:proofErr w:type="spellEnd"/>
      <w:r w:rsidR="007E495C" w:rsidRPr="006436A7">
        <w:rPr>
          <w:sz w:val="22"/>
          <w:szCs w:val="22"/>
        </w:rPr>
        <w:t>) has</w:t>
      </w:r>
      <w:r w:rsidR="005C2444" w:rsidRPr="006436A7">
        <w:rPr>
          <w:sz w:val="22"/>
          <w:szCs w:val="22"/>
        </w:rPr>
        <w:t xml:space="preserve"> been and remain duly</w:t>
      </w:r>
      <w:r w:rsidRPr="006436A7">
        <w:rPr>
          <w:sz w:val="22"/>
          <w:szCs w:val="22"/>
        </w:rPr>
        <w:t xml:space="preserve"> </w:t>
      </w:r>
      <w:r w:rsidR="005C2444" w:rsidRPr="006436A7">
        <w:rPr>
          <w:sz w:val="22"/>
          <w:szCs w:val="22"/>
        </w:rPr>
        <w:t xml:space="preserve">authorized by all necessary </w:t>
      </w:r>
      <w:r w:rsidR="00985440" w:rsidRPr="006436A7">
        <w:rPr>
          <w:sz w:val="22"/>
          <w:szCs w:val="22"/>
        </w:rPr>
        <w:t>[</w:t>
      </w:r>
      <w:r w:rsidR="005C2444" w:rsidRPr="006436A7">
        <w:rPr>
          <w:sz w:val="22"/>
          <w:szCs w:val="22"/>
        </w:rPr>
        <w:t>corporate</w:t>
      </w:r>
      <w:r w:rsidR="00985440" w:rsidRPr="006436A7">
        <w:rPr>
          <w:sz w:val="22"/>
          <w:szCs w:val="22"/>
        </w:rPr>
        <w:t>] [limited liability company]</w:t>
      </w:r>
      <w:r w:rsidR="005C2444" w:rsidRPr="006436A7">
        <w:rPr>
          <w:sz w:val="22"/>
          <w:szCs w:val="22"/>
        </w:rPr>
        <w:t xml:space="preserve"> action and </w:t>
      </w:r>
      <w:r w:rsidR="00985440" w:rsidRPr="006436A7">
        <w:rPr>
          <w:sz w:val="22"/>
          <w:szCs w:val="22"/>
        </w:rPr>
        <w:t>do</w:t>
      </w:r>
      <w:r w:rsidR="007E495C" w:rsidRPr="006436A7">
        <w:rPr>
          <w:sz w:val="22"/>
          <w:szCs w:val="22"/>
        </w:rPr>
        <w:t>es</w:t>
      </w:r>
      <w:r w:rsidR="005C2444" w:rsidRPr="006436A7">
        <w:rPr>
          <w:sz w:val="22"/>
          <w:szCs w:val="22"/>
        </w:rPr>
        <w:t xml:space="preserve"> not contravene </w:t>
      </w:r>
      <w:r w:rsidR="00985440" w:rsidRPr="006436A7">
        <w:rPr>
          <w:sz w:val="22"/>
          <w:szCs w:val="22"/>
        </w:rPr>
        <w:t>Guarantor’</w:t>
      </w:r>
      <w:r w:rsidR="005C2444" w:rsidRPr="006436A7">
        <w:rPr>
          <w:sz w:val="22"/>
          <w:szCs w:val="22"/>
        </w:rPr>
        <w:t xml:space="preserve">s constitutional documents or any contractual restriction binding on Guarantor or </w:t>
      </w:r>
      <w:r w:rsidR="00985440" w:rsidRPr="006436A7">
        <w:rPr>
          <w:sz w:val="22"/>
          <w:szCs w:val="22"/>
        </w:rPr>
        <w:t xml:space="preserve">any of </w:t>
      </w:r>
      <w:r w:rsidR="005C2444" w:rsidRPr="006436A7">
        <w:rPr>
          <w:sz w:val="22"/>
          <w:szCs w:val="22"/>
        </w:rPr>
        <w:t>its assets</w:t>
      </w:r>
      <w:r w:rsidR="0037587E">
        <w:rPr>
          <w:sz w:val="22"/>
          <w:szCs w:val="22"/>
        </w:rPr>
        <w:t>;</w:t>
      </w:r>
      <w:r w:rsidRPr="006436A7">
        <w:rPr>
          <w:sz w:val="22"/>
          <w:szCs w:val="22"/>
        </w:rPr>
        <w:t xml:space="preserve"> and</w:t>
      </w:r>
      <w:r w:rsidR="007E495C" w:rsidRPr="006436A7">
        <w:rPr>
          <w:sz w:val="22"/>
          <w:szCs w:val="22"/>
        </w:rPr>
        <w:t xml:space="preserve"> (ii) does not violate any law applicable to Guarantor or any of its assets</w:t>
      </w:r>
      <w:r w:rsidR="005C2444" w:rsidRPr="006436A7">
        <w:rPr>
          <w:sz w:val="22"/>
          <w:szCs w:val="22"/>
        </w:rPr>
        <w:t>;</w:t>
      </w:r>
      <w:r w:rsidR="007F42FF" w:rsidRPr="006436A7">
        <w:rPr>
          <w:sz w:val="22"/>
          <w:szCs w:val="22"/>
        </w:rPr>
        <w:t xml:space="preserve"> and</w:t>
      </w:r>
    </w:p>
    <w:p w14:paraId="005AC156" w14:textId="35B1B62B" w:rsidR="005C2444" w:rsidRPr="006436A7" w:rsidRDefault="00F416AF" w:rsidP="006436A7">
      <w:pPr>
        <w:spacing w:after="120"/>
        <w:ind w:left="720"/>
        <w:jc w:val="both"/>
        <w:rPr>
          <w:sz w:val="22"/>
          <w:szCs w:val="22"/>
        </w:rPr>
      </w:pPr>
      <w:r w:rsidRPr="006436A7">
        <w:rPr>
          <w:sz w:val="22"/>
          <w:szCs w:val="22"/>
        </w:rPr>
        <w:t>(</w:t>
      </w:r>
      <w:r w:rsidR="00FF49B1" w:rsidRPr="006436A7">
        <w:rPr>
          <w:sz w:val="22"/>
          <w:szCs w:val="22"/>
        </w:rPr>
        <w:t>c</w:t>
      </w:r>
      <w:r w:rsidRPr="006436A7">
        <w:rPr>
          <w:sz w:val="22"/>
          <w:szCs w:val="22"/>
        </w:rPr>
        <w:t>) this</w:t>
      </w:r>
      <w:r w:rsidR="005C2444" w:rsidRPr="006436A7">
        <w:rPr>
          <w:sz w:val="22"/>
          <w:szCs w:val="22"/>
        </w:rPr>
        <w:t xml:space="preserve"> Guaranty constitutes the legal, valid and binding obligation of Guarantor enforceable</w:t>
      </w:r>
      <w:r w:rsidRPr="006436A7">
        <w:rPr>
          <w:sz w:val="22"/>
          <w:szCs w:val="22"/>
        </w:rPr>
        <w:t xml:space="preserve"> </w:t>
      </w:r>
      <w:r w:rsidR="005C2444" w:rsidRPr="006436A7">
        <w:rPr>
          <w:sz w:val="22"/>
          <w:szCs w:val="22"/>
        </w:rPr>
        <w:t>against Guarantor in accordance with its terms, subject, as</w:t>
      </w:r>
      <w:r w:rsidRPr="006436A7">
        <w:rPr>
          <w:sz w:val="22"/>
          <w:szCs w:val="22"/>
        </w:rPr>
        <w:t xml:space="preserve"> to enforcement, to bankruptcy, </w:t>
      </w:r>
      <w:r w:rsidR="005C2444" w:rsidRPr="006436A7">
        <w:rPr>
          <w:sz w:val="22"/>
          <w:szCs w:val="22"/>
        </w:rPr>
        <w:t xml:space="preserve">insolvency, reorganization and other similar laws and to </w:t>
      </w:r>
      <w:r w:rsidR="00E22CCD" w:rsidRPr="006436A7">
        <w:rPr>
          <w:sz w:val="22"/>
          <w:szCs w:val="22"/>
        </w:rPr>
        <w:t>general</w:t>
      </w:r>
      <w:r w:rsidR="007F42FF" w:rsidRPr="006436A7">
        <w:rPr>
          <w:sz w:val="22"/>
          <w:szCs w:val="22"/>
        </w:rPr>
        <w:t xml:space="preserve"> </w:t>
      </w:r>
      <w:r w:rsidR="00E22CCD" w:rsidRPr="006436A7">
        <w:rPr>
          <w:sz w:val="22"/>
          <w:szCs w:val="22"/>
        </w:rPr>
        <w:t>principles</w:t>
      </w:r>
      <w:r w:rsidR="005C2444" w:rsidRPr="006436A7">
        <w:rPr>
          <w:sz w:val="22"/>
          <w:szCs w:val="22"/>
        </w:rPr>
        <w:t xml:space="preserve"> of equity.</w:t>
      </w:r>
    </w:p>
    <w:p w14:paraId="34B7A136" w14:textId="77777777" w:rsidR="005C2444" w:rsidRPr="006436A7" w:rsidRDefault="005C2444" w:rsidP="00F34316">
      <w:pPr>
        <w:ind w:left="1752"/>
        <w:jc w:val="both"/>
        <w:rPr>
          <w:sz w:val="22"/>
          <w:szCs w:val="22"/>
        </w:rPr>
      </w:pPr>
    </w:p>
    <w:p w14:paraId="03B06B77" w14:textId="1CB4B081" w:rsidR="005C2444" w:rsidRPr="006436A7" w:rsidRDefault="005C2444" w:rsidP="006436A7">
      <w:pPr>
        <w:ind w:firstLine="720"/>
        <w:jc w:val="both"/>
        <w:rPr>
          <w:sz w:val="22"/>
          <w:szCs w:val="22"/>
        </w:rPr>
      </w:pPr>
      <w:r w:rsidRPr="006436A7">
        <w:rPr>
          <w:sz w:val="22"/>
          <w:szCs w:val="22"/>
        </w:rPr>
        <w:t xml:space="preserve">9.  </w:t>
      </w:r>
      <w:r w:rsidR="00354139" w:rsidRPr="006436A7">
        <w:rPr>
          <w:b/>
          <w:sz w:val="22"/>
          <w:szCs w:val="22"/>
          <w:u w:val="single"/>
        </w:rPr>
        <w:t>Subrogation</w:t>
      </w:r>
      <w:r w:rsidRPr="006436A7">
        <w:rPr>
          <w:sz w:val="22"/>
          <w:szCs w:val="22"/>
        </w:rPr>
        <w:t>.</w:t>
      </w:r>
      <w:r w:rsidR="00354139" w:rsidRPr="006436A7">
        <w:rPr>
          <w:sz w:val="22"/>
          <w:szCs w:val="22"/>
        </w:rPr>
        <w:t xml:space="preserve">  Until all </w:t>
      </w:r>
      <w:r w:rsidR="00985440" w:rsidRPr="006436A7">
        <w:rPr>
          <w:sz w:val="22"/>
          <w:szCs w:val="22"/>
        </w:rPr>
        <w:t>Obligations</w:t>
      </w:r>
      <w:r w:rsidR="00354139" w:rsidRPr="006436A7">
        <w:rPr>
          <w:sz w:val="22"/>
          <w:szCs w:val="22"/>
        </w:rPr>
        <w:t xml:space="preserve"> which may be or become payable under the Agreement have been irrevocably</w:t>
      </w:r>
      <w:r w:rsidR="00FA4DF9" w:rsidRPr="006436A7">
        <w:rPr>
          <w:sz w:val="22"/>
          <w:szCs w:val="22"/>
        </w:rPr>
        <w:t xml:space="preserve"> and indefeasibly</w:t>
      </w:r>
      <w:r w:rsidR="00354139" w:rsidRPr="006436A7">
        <w:rPr>
          <w:sz w:val="22"/>
          <w:szCs w:val="22"/>
        </w:rPr>
        <w:t xml:space="preserve"> paid </w:t>
      </w:r>
      <w:r w:rsidR="00985440" w:rsidRPr="006436A7">
        <w:rPr>
          <w:sz w:val="22"/>
          <w:szCs w:val="22"/>
        </w:rPr>
        <w:t xml:space="preserve">to Beneficiary </w:t>
      </w:r>
      <w:r w:rsidR="00354139" w:rsidRPr="006436A7">
        <w:rPr>
          <w:sz w:val="22"/>
          <w:szCs w:val="22"/>
        </w:rPr>
        <w:t>in full</w:t>
      </w:r>
      <w:r w:rsidR="00985440" w:rsidRPr="006436A7">
        <w:rPr>
          <w:sz w:val="22"/>
          <w:szCs w:val="22"/>
        </w:rPr>
        <w:t xml:space="preserve"> in cash or immediately available funds</w:t>
      </w:r>
      <w:r w:rsidR="00354139" w:rsidRPr="006436A7">
        <w:rPr>
          <w:sz w:val="22"/>
          <w:szCs w:val="22"/>
        </w:rPr>
        <w:t>, Guarantor shall not by virtue of this Guaranty be subrogated to</w:t>
      </w:r>
      <w:r w:rsidR="004C2141" w:rsidRPr="006436A7">
        <w:rPr>
          <w:sz w:val="22"/>
          <w:szCs w:val="22"/>
        </w:rPr>
        <w:t xml:space="preserve"> </w:t>
      </w:r>
      <w:r w:rsidR="00354139" w:rsidRPr="006436A7">
        <w:rPr>
          <w:sz w:val="22"/>
          <w:szCs w:val="22"/>
        </w:rPr>
        <w:t>a</w:t>
      </w:r>
      <w:r w:rsidR="004C2141" w:rsidRPr="006436A7">
        <w:rPr>
          <w:sz w:val="22"/>
          <w:szCs w:val="22"/>
        </w:rPr>
        <w:t>n</w:t>
      </w:r>
      <w:r w:rsidR="00354139" w:rsidRPr="006436A7">
        <w:rPr>
          <w:sz w:val="22"/>
          <w:szCs w:val="22"/>
        </w:rPr>
        <w:t>y rights of Counterparty or claim in competition with Beneficiary against Counterparty in connection with any matter relating to or arising from the Obligation</w:t>
      </w:r>
      <w:r w:rsidR="00985440" w:rsidRPr="006436A7">
        <w:rPr>
          <w:sz w:val="22"/>
          <w:szCs w:val="22"/>
        </w:rPr>
        <w:t>s</w:t>
      </w:r>
      <w:r w:rsidR="00354139" w:rsidRPr="006436A7">
        <w:rPr>
          <w:sz w:val="22"/>
          <w:szCs w:val="22"/>
        </w:rPr>
        <w:t xml:space="preserve"> or this Guaranty.  If any amount shall be paid to Guarantor on account of such subrogation rights at any time before all of </w:t>
      </w:r>
      <w:r w:rsidR="006B3762" w:rsidRPr="006436A7">
        <w:rPr>
          <w:sz w:val="22"/>
          <w:szCs w:val="22"/>
        </w:rPr>
        <w:t xml:space="preserve">the </w:t>
      </w:r>
      <w:r w:rsidR="00354139" w:rsidRPr="006436A7">
        <w:rPr>
          <w:sz w:val="22"/>
          <w:szCs w:val="22"/>
        </w:rPr>
        <w:t>Obligation</w:t>
      </w:r>
      <w:r w:rsidR="00985440" w:rsidRPr="006436A7">
        <w:rPr>
          <w:sz w:val="22"/>
          <w:szCs w:val="22"/>
        </w:rPr>
        <w:t>s</w:t>
      </w:r>
      <w:r w:rsidR="00354139" w:rsidRPr="006436A7">
        <w:rPr>
          <w:sz w:val="22"/>
          <w:szCs w:val="22"/>
        </w:rPr>
        <w:t xml:space="preserve"> </w:t>
      </w:r>
      <w:r w:rsidR="00985440" w:rsidRPr="006436A7">
        <w:rPr>
          <w:sz w:val="22"/>
          <w:szCs w:val="22"/>
        </w:rPr>
        <w:t>have</w:t>
      </w:r>
      <w:r w:rsidR="00354139" w:rsidRPr="006436A7">
        <w:rPr>
          <w:sz w:val="22"/>
          <w:szCs w:val="22"/>
        </w:rPr>
        <w:t xml:space="preserve"> been irrevocably paid </w:t>
      </w:r>
      <w:r w:rsidR="00985440" w:rsidRPr="006436A7">
        <w:rPr>
          <w:sz w:val="22"/>
          <w:szCs w:val="22"/>
        </w:rPr>
        <w:t xml:space="preserve">to Beneficiary </w:t>
      </w:r>
      <w:r w:rsidR="00354139" w:rsidRPr="006436A7">
        <w:rPr>
          <w:sz w:val="22"/>
          <w:szCs w:val="22"/>
        </w:rPr>
        <w:t>in full</w:t>
      </w:r>
      <w:r w:rsidR="00985440" w:rsidRPr="006436A7">
        <w:rPr>
          <w:sz w:val="22"/>
          <w:szCs w:val="22"/>
        </w:rPr>
        <w:t xml:space="preserve"> in cash or immediately available funds</w:t>
      </w:r>
      <w:r w:rsidR="00354139" w:rsidRPr="006436A7">
        <w:rPr>
          <w:sz w:val="22"/>
          <w:szCs w:val="22"/>
        </w:rPr>
        <w:t xml:space="preserve">, such amounts shall be held in trust for the benefit of Beneficiary and shall promptly be paid to Beneficiary </w:t>
      </w:r>
      <w:r w:rsidR="00985440" w:rsidRPr="006436A7">
        <w:rPr>
          <w:sz w:val="22"/>
          <w:szCs w:val="22"/>
        </w:rPr>
        <w:t>and</w:t>
      </w:r>
      <w:r w:rsidR="00354139" w:rsidRPr="006436A7">
        <w:rPr>
          <w:sz w:val="22"/>
          <w:szCs w:val="22"/>
        </w:rPr>
        <w:t xml:space="preserve"> applied to the </w:t>
      </w:r>
      <w:r w:rsidR="00985440" w:rsidRPr="006436A7">
        <w:rPr>
          <w:sz w:val="22"/>
          <w:szCs w:val="22"/>
        </w:rPr>
        <w:t>applicable</w:t>
      </w:r>
      <w:r w:rsidR="00354139" w:rsidRPr="006436A7">
        <w:rPr>
          <w:sz w:val="22"/>
          <w:szCs w:val="22"/>
        </w:rPr>
        <w:t xml:space="preserve"> </w:t>
      </w:r>
      <w:r w:rsidR="00985440" w:rsidRPr="006436A7">
        <w:rPr>
          <w:sz w:val="22"/>
          <w:szCs w:val="22"/>
        </w:rPr>
        <w:t xml:space="preserve">unsatisfied </w:t>
      </w:r>
      <w:r w:rsidR="00354139" w:rsidRPr="006436A7">
        <w:rPr>
          <w:sz w:val="22"/>
          <w:szCs w:val="22"/>
        </w:rPr>
        <w:t>Obligation</w:t>
      </w:r>
      <w:r w:rsidR="00985440" w:rsidRPr="006436A7">
        <w:rPr>
          <w:sz w:val="22"/>
          <w:szCs w:val="22"/>
        </w:rPr>
        <w:t>(s) by Beneficiary</w:t>
      </w:r>
      <w:r w:rsidRPr="006436A7">
        <w:rPr>
          <w:sz w:val="22"/>
          <w:szCs w:val="22"/>
        </w:rPr>
        <w:t>.</w:t>
      </w:r>
    </w:p>
    <w:p w14:paraId="221763BD" w14:textId="77777777" w:rsidR="00354139" w:rsidRPr="006436A7" w:rsidRDefault="00354139" w:rsidP="00F34316">
      <w:pPr>
        <w:jc w:val="both"/>
        <w:rPr>
          <w:sz w:val="22"/>
          <w:szCs w:val="22"/>
        </w:rPr>
      </w:pPr>
    </w:p>
    <w:p w14:paraId="765A0347" w14:textId="77777777" w:rsidR="00465B0D" w:rsidRPr="006436A7" w:rsidRDefault="00354139" w:rsidP="006436A7">
      <w:pPr>
        <w:ind w:firstLine="720"/>
        <w:jc w:val="both"/>
        <w:rPr>
          <w:sz w:val="22"/>
          <w:szCs w:val="22"/>
        </w:rPr>
      </w:pPr>
      <w:r w:rsidRPr="006436A7">
        <w:rPr>
          <w:sz w:val="22"/>
          <w:szCs w:val="22"/>
        </w:rPr>
        <w:t xml:space="preserve">10.  </w:t>
      </w:r>
      <w:r w:rsidRPr="006436A7">
        <w:rPr>
          <w:b/>
          <w:sz w:val="22"/>
          <w:szCs w:val="22"/>
          <w:u w:val="single"/>
        </w:rPr>
        <w:t>Amendment</w:t>
      </w:r>
      <w:r w:rsidRPr="006436A7">
        <w:rPr>
          <w:sz w:val="22"/>
          <w:szCs w:val="22"/>
        </w:rPr>
        <w:t>.  No term or provision of this Guaranty shall be amended, modified, altered, waived, supplemente</w:t>
      </w:r>
      <w:r w:rsidR="006B59D2" w:rsidRPr="006436A7">
        <w:rPr>
          <w:sz w:val="22"/>
          <w:szCs w:val="22"/>
        </w:rPr>
        <w:t>d</w:t>
      </w:r>
      <w:r w:rsidRPr="006436A7">
        <w:rPr>
          <w:sz w:val="22"/>
          <w:szCs w:val="22"/>
        </w:rPr>
        <w:t xml:space="preserve"> or terminated </w:t>
      </w:r>
      <w:r w:rsidR="006B59D2" w:rsidRPr="006436A7">
        <w:rPr>
          <w:sz w:val="22"/>
          <w:szCs w:val="22"/>
        </w:rPr>
        <w:t>unless first agreed to by Guarantor and Beneficiary and then set forth in a written amendment to this Guaranty</w:t>
      </w:r>
      <w:r w:rsidR="004E40CF" w:rsidRPr="006436A7">
        <w:rPr>
          <w:sz w:val="22"/>
          <w:szCs w:val="22"/>
        </w:rPr>
        <w:t>.</w:t>
      </w:r>
    </w:p>
    <w:p w14:paraId="763CAEC7" w14:textId="77777777" w:rsidR="004E40CF" w:rsidRPr="006436A7" w:rsidRDefault="004E40CF" w:rsidP="00F34316">
      <w:pPr>
        <w:jc w:val="both"/>
        <w:rPr>
          <w:sz w:val="22"/>
          <w:szCs w:val="22"/>
        </w:rPr>
      </w:pPr>
    </w:p>
    <w:p w14:paraId="110A0F64" w14:textId="7B7AF392" w:rsidR="0085169A" w:rsidRPr="006436A7" w:rsidRDefault="0085169A" w:rsidP="006436A7">
      <w:pPr>
        <w:ind w:firstLine="720"/>
        <w:jc w:val="both"/>
        <w:rPr>
          <w:sz w:val="22"/>
          <w:szCs w:val="22"/>
        </w:rPr>
      </w:pPr>
      <w:r w:rsidRPr="006436A7">
        <w:rPr>
          <w:sz w:val="22"/>
          <w:szCs w:val="22"/>
        </w:rPr>
        <w:lastRenderedPageBreak/>
        <w:t xml:space="preserve">11.  </w:t>
      </w:r>
      <w:r w:rsidRPr="006436A7">
        <w:rPr>
          <w:b/>
          <w:sz w:val="22"/>
          <w:szCs w:val="22"/>
          <w:u w:val="single"/>
        </w:rPr>
        <w:t>Guarantor’s Liability</w:t>
      </w:r>
      <w:r w:rsidRPr="006436A7">
        <w:rPr>
          <w:sz w:val="22"/>
          <w:szCs w:val="22"/>
        </w:rPr>
        <w:t>.  If any payment to Beneficiary</w:t>
      </w:r>
      <w:r w:rsidR="007F42FF" w:rsidRPr="006436A7">
        <w:rPr>
          <w:sz w:val="22"/>
          <w:szCs w:val="22"/>
        </w:rPr>
        <w:t xml:space="preserve"> of </w:t>
      </w:r>
      <w:r w:rsidR="00985440" w:rsidRPr="006436A7">
        <w:rPr>
          <w:sz w:val="22"/>
          <w:szCs w:val="22"/>
        </w:rPr>
        <w:t>any Obligation</w:t>
      </w:r>
      <w:r w:rsidRPr="006436A7">
        <w:rPr>
          <w:sz w:val="22"/>
          <w:szCs w:val="22"/>
        </w:rPr>
        <w:t xml:space="preserve"> </w:t>
      </w:r>
      <w:r w:rsidR="007F42FF" w:rsidRPr="006436A7">
        <w:rPr>
          <w:sz w:val="22"/>
          <w:szCs w:val="22"/>
        </w:rPr>
        <w:t>(or any part thereof)</w:t>
      </w:r>
      <w:r w:rsidRPr="006436A7">
        <w:rPr>
          <w:sz w:val="22"/>
          <w:szCs w:val="22"/>
        </w:rPr>
        <w:t xml:space="preserve"> is rescinded or must otherwise be returned for any reason (such as a preference or fraudulent transfer under the </w:t>
      </w:r>
      <w:r w:rsidRPr="0037587E">
        <w:rPr>
          <w:i/>
          <w:sz w:val="22"/>
          <w:szCs w:val="22"/>
        </w:rPr>
        <w:t>Federal Bankruptcy Code</w:t>
      </w:r>
      <w:r w:rsidRPr="006436A7">
        <w:rPr>
          <w:sz w:val="22"/>
          <w:szCs w:val="22"/>
        </w:rPr>
        <w:t xml:space="preserve">), Guarantor shall remain liable </w:t>
      </w:r>
      <w:r w:rsidR="009E7303" w:rsidRPr="006436A7">
        <w:rPr>
          <w:sz w:val="22"/>
          <w:szCs w:val="22"/>
        </w:rPr>
        <w:t>for</w:t>
      </w:r>
      <w:r w:rsidR="007F42FF" w:rsidRPr="006436A7">
        <w:rPr>
          <w:sz w:val="22"/>
          <w:szCs w:val="22"/>
        </w:rPr>
        <w:t xml:space="preserve"> the payment of</w:t>
      </w:r>
      <w:r w:rsidR="009E7303" w:rsidRPr="006436A7">
        <w:rPr>
          <w:sz w:val="22"/>
          <w:szCs w:val="22"/>
        </w:rPr>
        <w:t xml:space="preserve"> such Obligation </w:t>
      </w:r>
      <w:r w:rsidRPr="006436A7">
        <w:rPr>
          <w:sz w:val="22"/>
          <w:szCs w:val="22"/>
        </w:rPr>
        <w:t>as if such payment had not been made.</w:t>
      </w:r>
    </w:p>
    <w:p w14:paraId="120CE967" w14:textId="77777777" w:rsidR="0085169A" w:rsidRPr="006436A7" w:rsidRDefault="0085169A" w:rsidP="00F34316">
      <w:pPr>
        <w:jc w:val="both"/>
        <w:rPr>
          <w:sz w:val="22"/>
          <w:szCs w:val="22"/>
        </w:rPr>
      </w:pPr>
    </w:p>
    <w:p w14:paraId="1295F958" w14:textId="36DF343B" w:rsidR="00465B0D" w:rsidRPr="006436A7" w:rsidRDefault="007D7F6F" w:rsidP="006436A7">
      <w:pPr>
        <w:ind w:firstLine="720"/>
        <w:jc w:val="both"/>
        <w:rPr>
          <w:sz w:val="22"/>
          <w:szCs w:val="22"/>
        </w:rPr>
      </w:pPr>
      <w:r w:rsidRPr="006436A7">
        <w:rPr>
          <w:sz w:val="22"/>
          <w:szCs w:val="22"/>
        </w:rPr>
        <w:t xml:space="preserve">12.  </w:t>
      </w:r>
      <w:r w:rsidR="00465B0D" w:rsidRPr="006436A7">
        <w:rPr>
          <w:b/>
          <w:sz w:val="22"/>
          <w:szCs w:val="22"/>
          <w:u w:val="single"/>
        </w:rPr>
        <w:t>Entire Agreement</w:t>
      </w:r>
      <w:r w:rsidR="00465B0D" w:rsidRPr="006436A7">
        <w:rPr>
          <w:sz w:val="22"/>
          <w:szCs w:val="22"/>
        </w:rPr>
        <w:t xml:space="preserve">.  This Guaranty embodies the entire agreement and understanding between </w:t>
      </w:r>
      <w:r w:rsidR="009E7303" w:rsidRPr="006436A7">
        <w:rPr>
          <w:sz w:val="22"/>
          <w:szCs w:val="22"/>
        </w:rPr>
        <w:t xml:space="preserve">the </w:t>
      </w:r>
      <w:r w:rsidR="00465B0D" w:rsidRPr="006436A7">
        <w:rPr>
          <w:sz w:val="22"/>
          <w:szCs w:val="22"/>
        </w:rPr>
        <w:t>Guarantor and Beneficiary regarding payment of the Obligation</w:t>
      </w:r>
      <w:r w:rsidR="00AD56FB" w:rsidRPr="006436A7">
        <w:rPr>
          <w:sz w:val="22"/>
          <w:szCs w:val="22"/>
        </w:rPr>
        <w:t>s</w:t>
      </w:r>
      <w:r w:rsidR="00465B0D" w:rsidRPr="006436A7">
        <w:rPr>
          <w:sz w:val="22"/>
          <w:szCs w:val="22"/>
        </w:rPr>
        <w:t xml:space="preserve"> under the Agreement and super</w:t>
      </w:r>
      <w:r w:rsidR="00FA4DF9" w:rsidRPr="006436A7">
        <w:rPr>
          <w:sz w:val="22"/>
          <w:szCs w:val="22"/>
        </w:rPr>
        <w:t>s</w:t>
      </w:r>
      <w:r w:rsidR="00465B0D" w:rsidRPr="006436A7">
        <w:rPr>
          <w:sz w:val="22"/>
          <w:szCs w:val="22"/>
        </w:rPr>
        <w:t>edes all prior agreements and understandings relating to the subject matter hereof.</w:t>
      </w:r>
    </w:p>
    <w:p w14:paraId="1F090346" w14:textId="77777777" w:rsidR="009E7303" w:rsidRPr="006436A7" w:rsidRDefault="009E7303" w:rsidP="00F34316">
      <w:pPr>
        <w:jc w:val="both"/>
        <w:rPr>
          <w:sz w:val="22"/>
          <w:szCs w:val="22"/>
        </w:rPr>
      </w:pPr>
    </w:p>
    <w:p w14:paraId="269BDA3B" w14:textId="77777777" w:rsidR="009E7303" w:rsidRPr="006436A7" w:rsidRDefault="007D7F6F" w:rsidP="00CA4D85">
      <w:pPr>
        <w:ind w:firstLine="720"/>
        <w:jc w:val="both"/>
        <w:rPr>
          <w:sz w:val="22"/>
          <w:szCs w:val="22"/>
        </w:rPr>
      </w:pPr>
      <w:r w:rsidRPr="006436A7">
        <w:rPr>
          <w:sz w:val="22"/>
          <w:szCs w:val="22"/>
        </w:rPr>
        <w:t>1</w:t>
      </w:r>
      <w:r w:rsidR="0085169A" w:rsidRPr="006436A7">
        <w:rPr>
          <w:sz w:val="22"/>
          <w:szCs w:val="22"/>
        </w:rPr>
        <w:t>3</w:t>
      </w:r>
      <w:r w:rsidRPr="006436A7">
        <w:rPr>
          <w:sz w:val="22"/>
          <w:szCs w:val="22"/>
        </w:rPr>
        <w:t xml:space="preserve">. </w:t>
      </w:r>
      <w:r w:rsidR="009E7303" w:rsidRPr="006436A7">
        <w:rPr>
          <w:b/>
          <w:sz w:val="22"/>
          <w:szCs w:val="22"/>
          <w:u w:val="single"/>
        </w:rPr>
        <w:t>Further Assurances</w:t>
      </w:r>
      <w:r w:rsidR="009E7303" w:rsidRPr="006436A7">
        <w:rPr>
          <w:sz w:val="22"/>
          <w:szCs w:val="22"/>
        </w:rPr>
        <w:t xml:space="preserve">.  Guarantor agrees, upon the written request of Beneficiary, to execute and deliver to Beneficiary, from time to time, any additional instruments or documents reasonably considered necessary by Beneficiary to cause this Guaranty to be, become or remain valid and effective in accordance with its terms. </w:t>
      </w:r>
    </w:p>
    <w:p w14:paraId="440FCC58" w14:textId="77777777" w:rsidR="009E7303" w:rsidRPr="006436A7" w:rsidRDefault="009E7303" w:rsidP="00F34316">
      <w:pPr>
        <w:jc w:val="both"/>
        <w:rPr>
          <w:sz w:val="22"/>
          <w:szCs w:val="22"/>
        </w:rPr>
      </w:pPr>
    </w:p>
    <w:p w14:paraId="2D1F2DAD" w14:textId="77777777" w:rsidR="009E7303" w:rsidRPr="006436A7" w:rsidRDefault="009E7303" w:rsidP="00CA4D85">
      <w:pPr>
        <w:ind w:firstLine="720"/>
        <w:jc w:val="both"/>
        <w:rPr>
          <w:sz w:val="22"/>
          <w:szCs w:val="22"/>
        </w:rPr>
      </w:pPr>
      <w:r w:rsidRPr="006436A7">
        <w:rPr>
          <w:sz w:val="22"/>
          <w:szCs w:val="22"/>
        </w:rPr>
        <w:t xml:space="preserve">14. </w:t>
      </w:r>
      <w:r w:rsidRPr="006436A7">
        <w:rPr>
          <w:b/>
          <w:sz w:val="22"/>
          <w:szCs w:val="22"/>
          <w:u w:val="single"/>
        </w:rPr>
        <w:t>Severability</w:t>
      </w:r>
      <w:r w:rsidRPr="006436A7">
        <w:rPr>
          <w:sz w:val="22"/>
          <w:szCs w:val="22"/>
        </w:rPr>
        <w:t xml:space="preserve">.  Whenever possible, each provision of this Guaranty shall be interpreted in such a manner to be effective and valid under applicable law, but if any provision of this Guaranty shall be prohibited by or invalid under applicable law in any jurisdiction, such provision shall, as to such jurisdiction, be ineffective to the extent of such prohibition or invalidity, without invalidating the remainder of such provision or the remaining provisions of this Guaranty and the invalidity of a particular provision in a particular jurisdiction shall not invalidate such provision in any other jurisdiction. </w:t>
      </w:r>
    </w:p>
    <w:p w14:paraId="20281A4B" w14:textId="77777777" w:rsidR="009E7303" w:rsidRPr="006436A7" w:rsidRDefault="009E7303" w:rsidP="00F34316">
      <w:pPr>
        <w:jc w:val="both"/>
        <w:rPr>
          <w:sz w:val="22"/>
          <w:szCs w:val="22"/>
        </w:rPr>
      </w:pPr>
    </w:p>
    <w:p w14:paraId="3D857DEC" w14:textId="77777777" w:rsidR="009E7303" w:rsidRPr="006436A7" w:rsidRDefault="009E7303" w:rsidP="00CA4D85">
      <w:pPr>
        <w:ind w:firstLine="720"/>
        <w:jc w:val="both"/>
        <w:rPr>
          <w:sz w:val="22"/>
          <w:szCs w:val="22"/>
        </w:rPr>
      </w:pPr>
      <w:r w:rsidRPr="006436A7">
        <w:rPr>
          <w:sz w:val="22"/>
          <w:szCs w:val="22"/>
        </w:rPr>
        <w:t xml:space="preserve">15. </w:t>
      </w:r>
      <w:r w:rsidRPr="006436A7">
        <w:rPr>
          <w:b/>
          <w:sz w:val="22"/>
          <w:szCs w:val="22"/>
          <w:u w:val="single"/>
        </w:rPr>
        <w:t xml:space="preserve">No Waiver; </w:t>
      </w:r>
      <w:r w:rsidR="00FF49B1" w:rsidRPr="006436A7">
        <w:rPr>
          <w:b/>
          <w:sz w:val="22"/>
          <w:szCs w:val="22"/>
          <w:u w:val="single"/>
        </w:rPr>
        <w:t>Rights Cumulative</w:t>
      </w:r>
      <w:r w:rsidRPr="006436A7">
        <w:rPr>
          <w:sz w:val="22"/>
          <w:szCs w:val="22"/>
        </w:rPr>
        <w:t xml:space="preserve">.  </w:t>
      </w:r>
      <w:r w:rsidR="00FF49B1" w:rsidRPr="006436A7">
        <w:rPr>
          <w:sz w:val="22"/>
          <w:szCs w:val="22"/>
        </w:rPr>
        <w:t xml:space="preserve">Any of the terms, covenants, representations, warranties, or conditions of this Guaranty may be waived only by a written instrument executed by Beneficiary.  No failure by Beneficiary to exercise any of its rights under this Guaranty shall operate as a waiver thereof or affect in any way the right of Beneficiary </w:t>
      </w:r>
      <w:proofErr w:type="gramStart"/>
      <w:r w:rsidR="00FF49B1" w:rsidRPr="006436A7">
        <w:rPr>
          <w:sz w:val="22"/>
          <w:szCs w:val="22"/>
        </w:rPr>
        <w:t>at a later time</w:t>
      </w:r>
      <w:proofErr w:type="gramEnd"/>
      <w:r w:rsidR="00FF49B1" w:rsidRPr="006436A7">
        <w:rPr>
          <w:sz w:val="22"/>
          <w:szCs w:val="22"/>
        </w:rPr>
        <w:t xml:space="preserve"> to enforce the performance of such provision.  No waiver by Beneficiary of any condition, or any breach of any term, covenant, representation, or warranty contained in this Guaranty, in any one or more instances, shall be deemed to be or construed as a further or continuing waiver of any such condition or breach or a waiver of any other condition or of any breach of any other term, covenant, representation, or warranty.  The rights of Beneficiary under this Guaranty shall be cumulative, and the exercise or partial exercise of any such right shall not preclude the exercise of any other right.</w:t>
      </w:r>
    </w:p>
    <w:p w14:paraId="453C95EF" w14:textId="77777777" w:rsidR="009E7303" w:rsidRPr="006436A7" w:rsidRDefault="009E7303" w:rsidP="00F34316">
      <w:pPr>
        <w:jc w:val="both"/>
        <w:rPr>
          <w:sz w:val="22"/>
          <w:szCs w:val="22"/>
        </w:rPr>
      </w:pPr>
    </w:p>
    <w:p w14:paraId="4050CB70" w14:textId="77777777" w:rsidR="009E7303" w:rsidRPr="006436A7" w:rsidRDefault="009E7303" w:rsidP="00CA4D85">
      <w:pPr>
        <w:ind w:firstLine="720"/>
        <w:jc w:val="both"/>
        <w:rPr>
          <w:sz w:val="22"/>
          <w:szCs w:val="22"/>
        </w:rPr>
      </w:pPr>
      <w:r w:rsidRPr="006436A7">
        <w:rPr>
          <w:sz w:val="22"/>
          <w:szCs w:val="22"/>
        </w:rPr>
        <w:t xml:space="preserve">16. </w:t>
      </w:r>
      <w:r w:rsidRPr="006436A7">
        <w:rPr>
          <w:b/>
          <w:sz w:val="22"/>
          <w:szCs w:val="22"/>
          <w:u w:val="single"/>
        </w:rPr>
        <w:t>Counterparts</w:t>
      </w:r>
      <w:r w:rsidRPr="006436A7">
        <w:rPr>
          <w:sz w:val="22"/>
          <w:szCs w:val="22"/>
        </w:rPr>
        <w:t>.  This Guaranty may be executed</w:t>
      </w:r>
      <w:r w:rsidR="00CA4D85" w:rsidRPr="006436A7">
        <w:rPr>
          <w:sz w:val="22"/>
          <w:szCs w:val="22"/>
        </w:rPr>
        <w:t xml:space="preserve"> in any number of counterparts, </w:t>
      </w:r>
      <w:r w:rsidRPr="006436A7">
        <w:rPr>
          <w:sz w:val="22"/>
          <w:szCs w:val="22"/>
        </w:rPr>
        <w:t>including by facsimile or othe</w:t>
      </w:r>
      <w:r w:rsidR="00CA4D85" w:rsidRPr="006436A7">
        <w:rPr>
          <w:sz w:val="22"/>
          <w:szCs w:val="22"/>
        </w:rPr>
        <w:t xml:space="preserve">r electronic transmission (such as </w:t>
      </w:r>
      <w:r w:rsidRPr="006436A7">
        <w:rPr>
          <w:sz w:val="22"/>
          <w:szCs w:val="22"/>
        </w:rPr>
        <w:t>a “p</w:t>
      </w:r>
      <w:r w:rsidR="00FF49B1" w:rsidRPr="006436A7">
        <w:rPr>
          <w:sz w:val="22"/>
          <w:szCs w:val="22"/>
        </w:rPr>
        <w:t xml:space="preserve">df”), each of which shall collectively and separately constitute one and the same agreement. </w:t>
      </w:r>
    </w:p>
    <w:p w14:paraId="76996AD1" w14:textId="77777777" w:rsidR="007E495C" w:rsidRPr="006436A7" w:rsidRDefault="007E495C" w:rsidP="00F34316">
      <w:pPr>
        <w:jc w:val="both"/>
        <w:rPr>
          <w:sz w:val="22"/>
          <w:szCs w:val="22"/>
        </w:rPr>
      </w:pPr>
    </w:p>
    <w:p w14:paraId="76A3B9AD" w14:textId="0E852C02" w:rsidR="007E495C" w:rsidRDefault="007E495C" w:rsidP="00CA4D85">
      <w:pPr>
        <w:ind w:firstLine="720"/>
        <w:jc w:val="both"/>
        <w:rPr>
          <w:spacing w:val="-3"/>
          <w:sz w:val="22"/>
          <w:szCs w:val="22"/>
        </w:rPr>
      </w:pPr>
      <w:r w:rsidRPr="006436A7">
        <w:rPr>
          <w:sz w:val="22"/>
          <w:szCs w:val="22"/>
        </w:rPr>
        <w:t xml:space="preserve">17. </w:t>
      </w:r>
      <w:r w:rsidRPr="006436A7">
        <w:rPr>
          <w:b/>
          <w:sz w:val="22"/>
          <w:szCs w:val="22"/>
          <w:u w:val="single"/>
        </w:rPr>
        <w:t>Rules of Construction</w:t>
      </w:r>
      <w:r w:rsidRPr="006436A7">
        <w:rPr>
          <w:sz w:val="22"/>
          <w:szCs w:val="22"/>
        </w:rPr>
        <w:t xml:space="preserve">. </w:t>
      </w:r>
      <w:r w:rsidRPr="006436A7">
        <w:rPr>
          <w:spacing w:val="-3"/>
          <w:sz w:val="22"/>
          <w:szCs w:val="22"/>
        </w:rPr>
        <w:t>Whenever the context may require, any pronoun shall include the corresponding masculine, feminine and neuter forms.  The words “include,” “includes,” and “including” shall be deemed to be followed by the phrase “without limitation.”  The word “will” shall be construed to have the same meaning and effect as the word “shall.”  Unless the context requires otherwise, any definition of or reference to any agreement, instrument or other document shall be construed as referring to such agreement, instrument or other document as from time to time amended, supplemented or otherwise modified.  Section headings herein are included for convenience of reference only and shall not affect the interpretation of this Guaranty.</w:t>
      </w:r>
    </w:p>
    <w:p w14:paraId="25F5FCA8" w14:textId="68EA7ECA" w:rsidR="009C080C" w:rsidRDefault="009C080C" w:rsidP="00CA4D85">
      <w:pPr>
        <w:ind w:firstLine="720"/>
        <w:jc w:val="both"/>
        <w:rPr>
          <w:spacing w:val="-3"/>
          <w:sz w:val="22"/>
          <w:szCs w:val="22"/>
        </w:rPr>
      </w:pPr>
    </w:p>
    <w:p w14:paraId="6E9079A6" w14:textId="3E694A26" w:rsidR="000C7330" w:rsidRPr="000C7330" w:rsidRDefault="009C080C" w:rsidP="000C7330">
      <w:pPr>
        <w:ind w:firstLine="720"/>
        <w:jc w:val="both"/>
        <w:rPr>
          <w:sz w:val="22"/>
          <w:szCs w:val="22"/>
        </w:rPr>
      </w:pPr>
      <w:r w:rsidRPr="009C080C">
        <w:rPr>
          <w:sz w:val="22"/>
          <w:szCs w:val="22"/>
        </w:rPr>
        <w:t xml:space="preserve">18. </w:t>
      </w:r>
      <w:r w:rsidRPr="000C7330">
        <w:rPr>
          <w:b/>
          <w:bCs/>
          <w:sz w:val="22"/>
          <w:szCs w:val="22"/>
          <w:u w:val="single"/>
        </w:rPr>
        <w:t>Electronic or Facsimile Signature, Electronic Transmission.</w:t>
      </w:r>
      <w:r w:rsidRPr="006436A7">
        <w:rPr>
          <w:sz w:val="22"/>
          <w:szCs w:val="22"/>
        </w:rPr>
        <w:t xml:space="preserve"> </w:t>
      </w:r>
      <w:r w:rsidR="000C7330">
        <w:rPr>
          <w:sz w:val="22"/>
          <w:szCs w:val="22"/>
        </w:rPr>
        <w:t xml:space="preserve"> </w:t>
      </w:r>
      <w:r w:rsidR="000C7330" w:rsidRPr="000C7330">
        <w:rPr>
          <w:sz w:val="22"/>
          <w:szCs w:val="22"/>
        </w:rPr>
        <w:t xml:space="preserve">This signed Guaranty may be delivered by facsimile or exchanged by any reliable electronic transmission, and may be stored </w:t>
      </w:r>
      <w:r w:rsidR="000C7330" w:rsidRPr="000C7330">
        <w:rPr>
          <w:sz w:val="22"/>
          <w:szCs w:val="22"/>
        </w:rPr>
        <w:lastRenderedPageBreak/>
        <w:t xml:space="preserve">electronically as a photocopy (such as in .pdf format), which shall be deemed to be an original signature for purposes of the Guaranty and shall be binding upon Guarantor as an original signature.  The </w:t>
      </w:r>
      <w:proofErr w:type="gramStart"/>
      <w:r w:rsidR="000C7330" w:rsidRPr="000C7330">
        <w:rPr>
          <w:sz w:val="22"/>
          <w:szCs w:val="22"/>
        </w:rPr>
        <w:t>parties</w:t>
      </w:r>
      <w:proofErr w:type="gramEnd"/>
      <w:r w:rsidR="000C7330" w:rsidRPr="000C7330">
        <w:rPr>
          <w:sz w:val="22"/>
          <w:szCs w:val="22"/>
        </w:rPr>
        <w:t xml:space="preserve"> consent to the use of facsimile, electronic and/or digital signatures for execution of the Guaranty and further agree that use of facsimile, electronic and/or digital signatures will be binding, enforceable, and admissible into evidence in any dispute regarding the Guaranty.</w:t>
      </w:r>
    </w:p>
    <w:p w14:paraId="1E8B5DC4" w14:textId="37CF4BCD" w:rsidR="005C2444" w:rsidRPr="006436A7" w:rsidRDefault="005C2444" w:rsidP="000C7330">
      <w:pPr>
        <w:ind w:firstLine="720"/>
        <w:jc w:val="both"/>
        <w:rPr>
          <w:sz w:val="22"/>
          <w:szCs w:val="22"/>
        </w:rPr>
      </w:pPr>
    </w:p>
    <w:p w14:paraId="275834AA" w14:textId="77777777" w:rsidR="00A65144" w:rsidRPr="006436A7" w:rsidRDefault="00A65144" w:rsidP="000C7330">
      <w:pPr>
        <w:tabs>
          <w:tab w:val="right" w:pos="9360"/>
        </w:tabs>
        <w:jc w:val="both"/>
        <w:rPr>
          <w:sz w:val="22"/>
          <w:szCs w:val="22"/>
        </w:rPr>
      </w:pPr>
    </w:p>
    <w:p w14:paraId="7E1E869E" w14:textId="77777777" w:rsidR="005C2444" w:rsidRPr="006436A7" w:rsidRDefault="005C2444" w:rsidP="006436A7">
      <w:pPr>
        <w:tabs>
          <w:tab w:val="left" w:pos="720"/>
          <w:tab w:val="right" w:pos="9360"/>
        </w:tabs>
        <w:jc w:val="both"/>
        <w:rPr>
          <w:sz w:val="22"/>
          <w:szCs w:val="22"/>
        </w:rPr>
      </w:pPr>
      <w:r w:rsidRPr="006436A7">
        <w:rPr>
          <w:sz w:val="22"/>
          <w:szCs w:val="22"/>
        </w:rPr>
        <w:tab/>
        <w:t>IN WITNESS WHEREOF, Guarantor has executed this Guaranty effective as of the date first herein written.</w:t>
      </w:r>
    </w:p>
    <w:p w14:paraId="741F4438" w14:textId="77777777" w:rsidR="005C2444" w:rsidRPr="006436A7" w:rsidRDefault="005C2444">
      <w:pPr>
        <w:jc w:val="both"/>
        <w:rPr>
          <w:sz w:val="22"/>
          <w:szCs w:val="22"/>
        </w:rPr>
      </w:pPr>
    </w:p>
    <w:p w14:paraId="6E891D0A" w14:textId="591C8E22" w:rsidR="005C2444" w:rsidRPr="006436A7" w:rsidRDefault="005C2444">
      <w:pPr>
        <w:jc w:val="both"/>
        <w:rPr>
          <w:b/>
          <w:sz w:val="22"/>
          <w:szCs w:val="22"/>
        </w:rPr>
      </w:pP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00AD56FB" w:rsidRPr="006436A7">
        <w:rPr>
          <w:b/>
          <w:sz w:val="22"/>
          <w:szCs w:val="22"/>
        </w:rPr>
        <w:t>GUARANTOR</w:t>
      </w:r>
    </w:p>
    <w:p w14:paraId="1D2BFCD9" w14:textId="77777777" w:rsidR="005C2444" w:rsidRPr="006436A7" w:rsidRDefault="005C2444">
      <w:pPr>
        <w:jc w:val="both"/>
        <w:rPr>
          <w:sz w:val="22"/>
          <w:szCs w:val="22"/>
        </w:rPr>
      </w:pPr>
    </w:p>
    <w:p w14:paraId="3B8FE02F" w14:textId="77777777" w:rsidR="005C2444" w:rsidRPr="006436A7" w:rsidRDefault="005C2444">
      <w:pPr>
        <w:jc w:val="both"/>
        <w:rPr>
          <w:sz w:val="22"/>
          <w:szCs w:val="22"/>
        </w:rPr>
      </w:pPr>
    </w:p>
    <w:p w14:paraId="19982C44" w14:textId="77777777" w:rsidR="005C2444" w:rsidRPr="006436A7" w:rsidRDefault="005C2444">
      <w:pPr>
        <w:jc w:val="both"/>
        <w:rPr>
          <w:sz w:val="22"/>
          <w:szCs w:val="22"/>
        </w:rPr>
      </w:pPr>
    </w:p>
    <w:p w14:paraId="7DE6E139" w14:textId="77777777" w:rsidR="005C2444" w:rsidRPr="006436A7" w:rsidRDefault="005C2444">
      <w:pPr>
        <w:spacing w:line="360" w:lineRule="auto"/>
        <w:jc w:val="both"/>
        <w:rPr>
          <w:sz w:val="22"/>
          <w:szCs w:val="22"/>
        </w:rPr>
      </w:pP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t>By:</w:t>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p>
    <w:p w14:paraId="1D5B5493" w14:textId="77777777" w:rsidR="005C2444" w:rsidRPr="006436A7" w:rsidRDefault="005C2444">
      <w:pPr>
        <w:spacing w:line="360" w:lineRule="auto"/>
        <w:jc w:val="both"/>
        <w:rPr>
          <w:sz w:val="22"/>
          <w:szCs w:val="22"/>
        </w:rPr>
      </w:pP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t>Name:</w:t>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p>
    <w:p w14:paraId="53C85176" w14:textId="77777777" w:rsidR="005C2444" w:rsidRPr="006436A7" w:rsidRDefault="005C2444">
      <w:pPr>
        <w:spacing w:line="360" w:lineRule="auto"/>
        <w:jc w:val="both"/>
        <w:rPr>
          <w:sz w:val="22"/>
          <w:szCs w:val="22"/>
        </w:rPr>
      </w:pP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r>
      <w:r w:rsidRPr="006436A7">
        <w:rPr>
          <w:sz w:val="22"/>
          <w:szCs w:val="22"/>
        </w:rPr>
        <w:tab/>
        <w:t>Title:</w:t>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p>
    <w:p w14:paraId="7C15708A" w14:textId="298A7058" w:rsidR="005C2444" w:rsidRPr="006436A7" w:rsidRDefault="0037587E">
      <w:pPr>
        <w:jc w:val="both"/>
        <w:rPr>
          <w:b/>
          <w:sz w:val="22"/>
          <w:szCs w:val="22"/>
        </w:rPr>
      </w:pPr>
      <w:r>
        <w:rPr>
          <w:sz w:val="22"/>
          <w:szCs w:val="22"/>
        </w:rPr>
        <w:t>A</w:t>
      </w:r>
      <w:r w:rsidR="00AD56FB" w:rsidRPr="006436A7">
        <w:rPr>
          <w:b/>
          <w:sz w:val="22"/>
          <w:szCs w:val="22"/>
        </w:rPr>
        <w:t>CCEPTED:</w:t>
      </w:r>
    </w:p>
    <w:p w14:paraId="5D8B4C47" w14:textId="77777777" w:rsidR="00AD56FB" w:rsidRPr="006436A7" w:rsidRDefault="00AD56FB">
      <w:pPr>
        <w:jc w:val="both"/>
        <w:rPr>
          <w:b/>
          <w:sz w:val="22"/>
          <w:szCs w:val="22"/>
        </w:rPr>
      </w:pPr>
    </w:p>
    <w:p w14:paraId="43FA1A15" w14:textId="77777777" w:rsidR="00AD56FB" w:rsidRPr="00927CC2" w:rsidRDefault="00AD56FB">
      <w:pPr>
        <w:jc w:val="both"/>
        <w:rPr>
          <w:b/>
          <w:color w:val="0000FF"/>
          <w:sz w:val="22"/>
          <w:szCs w:val="22"/>
        </w:rPr>
      </w:pPr>
      <w:r w:rsidRPr="00927CC2">
        <w:rPr>
          <w:b/>
          <w:color w:val="0000FF"/>
          <w:sz w:val="22"/>
          <w:szCs w:val="22"/>
        </w:rPr>
        <w:t>BENEFICIARY</w:t>
      </w:r>
    </w:p>
    <w:p w14:paraId="0A55C9F0" w14:textId="77777777" w:rsidR="00927CC2" w:rsidRDefault="00927CC2" w:rsidP="00927CC2">
      <w:pPr>
        <w:jc w:val="both"/>
        <w:rPr>
          <w:b/>
          <w:sz w:val="22"/>
          <w:szCs w:val="22"/>
        </w:rPr>
      </w:pPr>
      <w:r>
        <w:rPr>
          <w:b/>
          <w:sz w:val="22"/>
          <w:szCs w:val="22"/>
        </w:rPr>
        <w:t>By its general partner,</w:t>
      </w:r>
    </w:p>
    <w:p w14:paraId="1830C1A6" w14:textId="77777777" w:rsidR="00927CC2" w:rsidRPr="006436A7" w:rsidRDefault="00927CC2" w:rsidP="00927CC2">
      <w:pPr>
        <w:jc w:val="both"/>
        <w:rPr>
          <w:b/>
          <w:sz w:val="22"/>
          <w:szCs w:val="22"/>
        </w:rPr>
      </w:pPr>
      <w:r>
        <w:rPr>
          <w:b/>
          <w:sz w:val="22"/>
          <w:szCs w:val="22"/>
        </w:rPr>
        <w:t>Spectra Energy Transmission Services, LLC</w:t>
      </w:r>
    </w:p>
    <w:p w14:paraId="39A3C26A" w14:textId="77777777" w:rsidR="00AD56FB" w:rsidRPr="006436A7" w:rsidRDefault="00AD56FB">
      <w:pPr>
        <w:jc w:val="both"/>
        <w:rPr>
          <w:sz w:val="22"/>
          <w:szCs w:val="22"/>
        </w:rPr>
      </w:pPr>
    </w:p>
    <w:p w14:paraId="5A662D0E" w14:textId="77777777" w:rsidR="00AD56FB" w:rsidRPr="006436A7" w:rsidRDefault="00AD56FB" w:rsidP="00AD56FB">
      <w:pPr>
        <w:spacing w:line="360" w:lineRule="auto"/>
        <w:jc w:val="both"/>
        <w:rPr>
          <w:sz w:val="22"/>
          <w:szCs w:val="22"/>
        </w:rPr>
      </w:pPr>
      <w:r w:rsidRPr="006436A7">
        <w:rPr>
          <w:sz w:val="22"/>
          <w:szCs w:val="22"/>
        </w:rPr>
        <w:t>By:</w:t>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p>
    <w:p w14:paraId="1CDB560B" w14:textId="77777777" w:rsidR="00AD56FB" w:rsidRPr="006436A7" w:rsidRDefault="00AD56FB" w:rsidP="00AD56FB">
      <w:pPr>
        <w:spacing w:line="360" w:lineRule="auto"/>
        <w:jc w:val="both"/>
        <w:rPr>
          <w:sz w:val="22"/>
          <w:szCs w:val="22"/>
        </w:rPr>
      </w:pPr>
      <w:r w:rsidRPr="006436A7">
        <w:rPr>
          <w:sz w:val="22"/>
          <w:szCs w:val="22"/>
        </w:rPr>
        <w:t>Name:</w:t>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p>
    <w:p w14:paraId="2580A350" w14:textId="77777777" w:rsidR="00AD56FB" w:rsidRPr="006436A7" w:rsidRDefault="00AD56FB" w:rsidP="00AD56FB">
      <w:pPr>
        <w:spacing w:line="360" w:lineRule="auto"/>
        <w:jc w:val="both"/>
        <w:rPr>
          <w:sz w:val="22"/>
          <w:szCs w:val="22"/>
        </w:rPr>
      </w:pPr>
      <w:r w:rsidRPr="006436A7">
        <w:rPr>
          <w:sz w:val="22"/>
          <w:szCs w:val="22"/>
        </w:rPr>
        <w:t>Title:</w:t>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r w:rsidRPr="006436A7">
        <w:rPr>
          <w:sz w:val="22"/>
          <w:szCs w:val="22"/>
          <w:u w:val="single"/>
        </w:rPr>
        <w:tab/>
      </w:r>
    </w:p>
    <w:p w14:paraId="46E9EF56" w14:textId="77777777" w:rsidR="005C2444" w:rsidRPr="006436A7" w:rsidRDefault="005C2444">
      <w:pPr>
        <w:jc w:val="both"/>
        <w:rPr>
          <w:sz w:val="22"/>
          <w:szCs w:val="22"/>
        </w:rPr>
      </w:pPr>
    </w:p>
    <w:sectPr w:rsidR="005C2444" w:rsidRPr="006436A7" w:rsidSect="006436A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440" w:footer="14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F0BA" w14:textId="77777777" w:rsidR="006436A7" w:rsidRDefault="006436A7">
      <w:r>
        <w:separator/>
      </w:r>
    </w:p>
  </w:endnote>
  <w:endnote w:type="continuationSeparator" w:id="0">
    <w:p w14:paraId="641368AC" w14:textId="77777777" w:rsidR="006436A7" w:rsidRDefault="006436A7">
      <w:r>
        <w:continuationSeparator/>
      </w:r>
    </w:p>
  </w:endnote>
  <w:endnote w:type="continuationNotice" w:id="1">
    <w:p w14:paraId="651FBB77" w14:textId="77777777" w:rsidR="006436A7" w:rsidRDefault="00643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9D6C" w14:textId="77777777" w:rsidR="003875D6" w:rsidRDefault="00B1474E">
    <w:pPr>
      <w:pStyle w:val="Footer"/>
      <w:framePr w:wrap="around" w:vAnchor="text" w:hAnchor="margin" w:xAlign="right" w:y="1"/>
      <w:rPr>
        <w:rStyle w:val="PageNumber"/>
      </w:rPr>
    </w:pPr>
    <w:r>
      <w:rPr>
        <w:rStyle w:val="PageNumber"/>
      </w:rPr>
      <w:fldChar w:fldCharType="begin"/>
    </w:r>
    <w:r w:rsidR="003875D6">
      <w:rPr>
        <w:rStyle w:val="PageNumber"/>
      </w:rPr>
      <w:instrText xml:space="preserve">PAGE  </w:instrText>
    </w:r>
    <w:r>
      <w:rPr>
        <w:rStyle w:val="PageNumber"/>
      </w:rPr>
      <w:fldChar w:fldCharType="separate"/>
    </w:r>
    <w:r w:rsidR="003875D6">
      <w:rPr>
        <w:rStyle w:val="PageNumber"/>
        <w:noProof/>
      </w:rPr>
      <w:t>3</w:t>
    </w:r>
    <w:r>
      <w:rPr>
        <w:rStyle w:val="PageNumber"/>
      </w:rPr>
      <w:fldChar w:fldCharType="end"/>
    </w:r>
  </w:p>
  <w:p w14:paraId="7B96F047" w14:textId="77777777" w:rsidR="003875D6" w:rsidRDefault="003875D6" w:rsidP="006436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A382D" w14:textId="77777777" w:rsidR="003875D6" w:rsidRDefault="003875D6">
    <w:pPr>
      <w:pStyle w:val="Footer"/>
      <w:rPr>
        <w:sz w:val="16"/>
      </w:rPr>
    </w:pPr>
  </w:p>
  <w:p w14:paraId="407A0265" w14:textId="77777777" w:rsidR="003875D6" w:rsidRDefault="00B1474E">
    <w:pPr>
      <w:pStyle w:val="Footer"/>
      <w:jc w:val="center"/>
      <w:rPr>
        <w:sz w:val="22"/>
      </w:rPr>
    </w:pPr>
    <w:r>
      <w:rPr>
        <w:rStyle w:val="PageNumber"/>
        <w:sz w:val="22"/>
      </w:rPr>
      <w:fldChar w:fldCharType="begin"/>
    </w:r>
    <w:r w:rsidR="003875D6">
      <w:rPr>
        <w:rStyle w:val="PageNumber"/>
        <w:sz w:val="22"/>
      </w:rPr>
      <w:instrText xml:space="preserve"> PAGE </w:instrText>
    </w:r>
    <w:r>
      <w:rPr>
        <w:rStyle w:val="PageNumber"/>
        <w:sz w:val="22"/>
      </w:rPr>
      <w:fldChar w:fldCharType="separate"/>
    </w:r>
    <w:r w:rsidR="00346DB2">
      <w:rPr>
        <w:rStyle w:val="PageNumber"/>
        <w:noProof/>
        <w:sz w:val="22"/>
      </w:rPr>
      <w:t>5</w:t>
    </w:r>
    <w:r>
      <w:rPr>
        <w:rStyle w:val="PageNumber"/>
        <w:sz w:val="22"/>
      </w:rPr>
      <w:fldChar w:fldCharType="end"/>
    </w:r>
  </w:p>
  <w:p w14:paraId="23BAB3AF" w14:textId="77777777" w:rsidR="003875D6" w:rsidRDefault="00387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0215" w14:textId="77777777" w:rsidR="00346DB2" w:rsidRDefault="0034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1E55F" w14:textId="77777777" w:rsidR="006436A7" w:rsidRDefault="006436A7">
      <w:r>
        <w:separator/>
      </w:r>
    </w:p>
  </w:footnote>
  <w:footnote w:type="continuationSeparator" w:id="0">
    <w:p w14:paraId="63ED7EFC" w14:textId="77777777" w:rsidR="006436A7" w:rsidRDefault="006436A7">
      <w:r>
        <w:continuationSeparator/>
      </w:r>
    </w:p>
  </w:footnote>
  <w:footnote w:type="continuationNotice" w:id="1">
    <w:p w14:paraId="162693CA" w14:textId="77777777" w:rsidR="006436A7" w:rsidRDefault="006436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F699" w14:textId="77777777" w:rsidR="00346DB2" w:rsidRDefault="00346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A01E2" w14:textId="77777777" w:rsidR="00346DB2" w:rsidRDefault="00346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21B7C" w14:textId="77777777" w:rsidR="00346DB2" w:rsidRDefault="0034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577C"/>
    <w:multiLevelType w:val="singleLevel"/>
    <w:tmpl w:val="12BE4AF8"/>
    <w:lvl w:ilvl="0">
      <w:start w:val="1"/>
      <w:numFmt w:val="decimal"/>
      <w:lvlText w:val="%1."/>
      <w:lvlJc w:val="left"/>
      <w:pPr>
        <w:tabs>
          <w:tab w:val="num" w:pos="1080"/>
        </w:tabs>
        <w:ind w:left="1080" w:hanging="360"/>
      </w:pPr>
      <w:rPr>
        <w:rFonts w:hint="default"/>
        <w:u w:val="single"/>
      </w:rPr>
    </w:lvl>
  </w:abstractNum>
  <w:abstractNum w:abstractNumId="1" w15:restartNumberingAfterBreak="0">
    <w:nsid w:val="34FB3052"/>
    <w:multiLevelType w:val="singleLevel"/>
    <w:tmpl w:val="F368A398"/>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 w15:restartNumberingAfterBreak="0">
    <w:nsid w:val="377D0867"/>
    <w:multiLevelType w:val="singleLevel"/>
    <w:tmpl w:val="946A4D48"/>
    <w:lvl w:ilvl="0">
      <w:start w:val="6"/>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 w15:restartNumberingAfterBreak="0">
    <w:nsid w:val="397B5BE4"/>
    <w:multiLevelType w:val="singleLevel"/>
    <w:tmpl w:val="1A0A437C"/>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15:restartNumberingAfterBreak="0">
    <w:nsid w:val="4E5F623D"/>
    <w:multiLevelType w:val="hybridMultilevel"/>
    <w:tmpl w:val="840E771E"/>
    <w:lvl w:ilvl="0" w:tplc="723E1CA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324149"/>
    <w:multiLevelType w:val="singleLevel"/>
    <w:tmpl w:val="1D6C1AA6"/>
    <w:lvl w:ilvl="0">
      <w:start w:val="4"/>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15:restartNumberingAfterBreak="0">
    <w:nsid w:val="581013D0"/>
    <w:multiLevelType w:val="singleLevel"/>
    <w:tmpl w:val="557AA008"/>
    <w:lvl w:ilvl="0">
      <w:start w:val="1"/>
      <w:numFmt w:val="lowerLetter"/>
      <w:lvlText w:val="(%1)"/>
      <w:legacy w:legacy="1" w:legacySpace="0" w:legacyIndent="360"/>
      <w:lvlJc w:val="left"/>
      <w:pPr>
        <w:ind w:left="1800" w:hanging="360"/>
      </w:pPr>
      <w:rPr>
        <w:rFonts w:ascii="Times New Roman" w:eastAsia="Times New Roman" w:hAnsi="Times New Roman" w:cs="Times New Roman"/>
        <w:b w:val="0"/>
        <w:i w:val="0"/>
        <w:sz w:val="20"/>
        <w:u w:val="none"/>
      </w:rPr>
    </w:lvl>
  </w:abstractNum>
  <w:abstractNum w:abstractNumId="7" w15:restartNumberingAfterBreak="0">
    <w:nsid w:val="5DE143B8"/>
    <w:multiLevelType w:val="singleLevel"/>
    <w:tmpl w:val="7D12BCAE"/>
    <w:lvl w:ilvl="0">
      <w:start w:val="1"/>
      <w:numFmt w:val="decimal"/>
      <w:lvlText w:val="%1."/>
      <w:lvlJc w:val="left"/>
      <w:pPr>
        <w:tabs>
          <w:tab w:val="num" w:pos="1080"/>
        </w:tabs>
        <w:ind w:left="1080" w:hanging="360"/>
      </w:pPr>
      <w:rPr>
        <w:rFonts w:hint="default"/>
        <w:b/>
      </w:rPr>
    </w:lvl>
  </w:abstractNum>
  <w:abstractNum w:abstractNumId="8" w15:restartNumberingAfterBreak="0">
    <w:nsid w:val="6526292B"/>
    <w:multiLevelType w:val="singleLevel"/>
    <w:tmpl w:val="124C5166"/>
    <w:lvl w:ilvl="0">
      <w:start w:val="1"/>
      <w:numFmt w:val="decimal"/>
      <w:lvlText w:val="%1."/>
      <w:lvlJc w:val="left"/>
      <w:pPr>
        <w:tabs>
          <w:tab w:val="num" w:pos="1080"/>
        </w:tabs>
        <w:ind w:left="1080" w:hanging="360"/>
      </w:pPr>
      <w:rPr>
        <w:rFonts w:hint="default"/>
      </w:rPr>
    </w:lvl>
  </w:abstractNum>
  <w:abstractNum w:abstractNumId="9" w15:restartNumberingAfterBreak="0">
    <w:nsid w:val="6B5A2B78"/>
    <w:multiLevelType w:val="singleLevel"/>
    <w:tmpl w:val="A7922B78"/>
    <w:lvl w:ilvl="0">
      <w:start w:val="2"/>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15:restartNumberingAfterBreak="0">
    <w:nsid w:val="75A92D01"/>
    <w:multiLevelType w:val="singleLevel"/>
    <w:tmpl w:val="92EE56CA"/>
    <w:lvl w:ilvl="0">
      <w:start w:val="8"/>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1" w15:restartNumberingAfterBreak="0">
    <w:nsid w:val="7A2074DC"/>
    <w:multiLevelType w:val="singleLevel"/>
    <w:tmpl w:val="EC8C71AC"/>
    <w:lvl w:ilvl="0">
      <w:start w:val="3"/>
      <w:numFmt w:val="decimal"/>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2" w15:restartNumberingAfterBreak="0">
    <w:nsid w:val="7A514504"/>
    <w:multiLevelType w:val="hybridMultilevel"/>
    <w:tmpl w:val="121E811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0"/>
  </w:num>
  <w:num w:numId="4">
    <w:abstractNumId w:val="9"/>
  </w:num>
  <w:num w:numId="5">
    <w:abstractNumId w:val="11"/>
  </w:num>
  <w:num w:numId="6">
    <w:abstractNumId w:val="3"/>
  </w:num>
  <w:num w:numId="7">
    <w:abstractNumId w:val="5"/>
  </w:num>
  <w:num w:numId="8">
    <w:abstractNumId w:val="1"/>
  </w:num>
  <w:num w:numId="9">
    <w:abstractNumId w:val="2"/>
  </w:num>
  <w:num w:numId="10">
    <w:abstractNumId w:val="6"/>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3B"/>
    <w:rsid w:val="0001448B"/>
    <w:rsid w:val="0002192E"/>
    <w:rsid w:val="000255F5"/>
    <w:rsid w:val="000666DF"/>
    <w:rsid w:val="000B6A58"/>
    <w:rsid w:val="000C5E3F"/>
    <w:rsid w:val="000C7330"/>
    <w:rsid w:val="000D4B6D"/>
    <w:rsid w:val="001074CF"/>
    <w:rsid w:val="00111B38"/>
    <w:rsid w:val="001133C1"/>
    <w:rsid w:val="00114BE6"/>
    <w:rsid w:val="0012230C"/>
    <w:rsid w:val="00125CCD"/>
    <w:rsid w:val="00136DFD"/>
    <w:rsid w:val="0017073A"/>
    <w:rsid w:val="001A26AD"/>
    <w:rsid w:val="001A7D8E"/>
    <w:rsid w:val="001C7A9E"/>
    <w:rsid w:val="001F2575"/>
    <w:rsid w:val="00207C3B"/>
    <w:rsid w:val="00216134"/>
    <w:rsid w:val="00225E25"/>
    <w:rsid w:val="00235F5B"/>
    <w:rsid w:val="00237B52"/>
    <w:rsid w:val="00240A78"/>
    <w:rsid w:val="00245C53"/>
    <w:rsid w:val="00272030"/>
    <w:rsid w:val="0027503B"/>
    <w:rsid w:val="00276FF4"/>
    <w:rsid w:val="002A38AA"/>
    <w:rsid w:val="002B452F"/>
    <w:rsid w:val="002C09D4"/>
    <w:rsid w:val="002C7684"/>
    <w:rsid w:val="002D22C6"/>
    <w:rsid w:val="002D35E8"/>
    <w:rsid w:val="00346DB2"/>
    <w:rsid w:val="003528ED"/>
    <w:rsid w:val="0035358A"/>
    <w:rsid w:val="00354139"/>
    <w:rsid w:val="003655BC"/>
    <w:rsid w:val="0037587E"/>
    <w:rsid w:val="00376B18"/>
    <w:rsid w:val="00377482"/>
    <w:rsid w:val="00382AA6"/>
    <w:rsid w:val="00386577"/>
    <w:rsid w:val="003875D6"/>
    <w:rsid w:val="003A1A34"/>
    <w:rsid w:val="003B2C44"/>
    <w:rsid w:val="003C63C1"/>
    <w:rsid w:val="0040068F"/>
    <w:rsid w:val="00401039"/>
    <w:rsid w:val="00441195"/>
    <w:rsid w:val="004420EF"/>
    <w:rsid w:val="00460E94"/>
    <w:rsid w:val="00465B0D"/>
    <w:rsid w:val="004866A2"/>
    <w:rsid w:val="00495AB9"/>
    <w:rsid w:val="00497176"/>
    <w:rsid w:val="00497517"/>
    <w:rsid w:val="004A0B1C"/>
    <w:rsid w:val="004B5FF6"/>
    <w:rsid w:val="004C2141"/>
    <w:rsid w:val="004C53BD"/>
    <w:rsid w:val="004D6377"/>
    <w:rsid w:val="004E1951"/>
    <w:rsid w:val="004E1CAC"/>
    <w:rsid w:val="004E40CF"/>
    <w:rsid w:val="00512B5B"/>
    <w:rsid w:val="00527588"/>
    <w:rsid w:val="0053368A"/>
    <w:rsid w:val="00550B8E"/>
    <w:rsid w:val="005560CE"/>
    <w:rsid w:val="0056108B"/>
    <w:rsid w:val="00561708"/>
    <w:rsid w:val="00572D75"/>
    <w:rsid w:val="00573DCC"/>
    <w:rsid w:val="00585897"/>
    <w:rsid w:val="00596924"/>
    <w:rsid w:val="005A255A"/>
    <w:rsid w:val="005C2444"/>
    <w:rsid w:val="005C2B83"/>
    <w:rsid w:val="005D7E3C"/>
    <w:rsid w:val="005E648E"/>
    <w:rsid w:val="005E6E82"/>
    <w:rsid w:val="005F6136"/>
    <w:rsid w:val="006409CC"/>
    <w:rsid w:val="00642FC3"/>
    <w:rsid w:val="006436A7"/>
    <w:rsid w:val="00680C44"/>
    <w:rsid w:val="006877D4"/>
    <w:rsid w:val="0069143E"/>
    <w:rsid w:val="006A15F2"/>
    <w:rsid w:val="006B0738"/>
    <w:rsid w:val="006B3762"/>
    <w:rsid w:val="006B59D2"/>
    <w:rsid w:val="006C09F7"/>
    <w:rsid w:val="006C4BDB"/>
    <w:rsid w:val="006D3ED4"/>
    <w:rsid w:val="006E4095"/>
    <w:rsid w:val="0074004F"/>
    <w:rsid w:val="00754336"/>
    <w:rsid w:val="007729D2"/>
    <w:rsid w:val="00784DC4"/>
    <w:rsid w:val="00787374"/>
    <w:rsid w:val="007A5A6C"/>
    <w:rsid w:val="007D7F6F"/>
    <w:rsid w:val="007E323E"/>
    <w:rsid w:val="007E495C"/>
    <w:rsid w:val="007E4EBA"/>
    <w:rsid w:val="007F0608"/>
    <w:rsid w:val="007F42FF"/>
    <w:rsid w:val="007F5848"/>
    <w:rsid w:val="008074CE"/>
    <w:rsid w:val="00810489"/>
    <w:rsid w:val="00814BAD"/>
    <w:rsid w:val="00821638"/>
    <w:rsid w:val="00840024"/>
    <w:rsid w:val="0085169A"/>
    <w:rsid w:val="00856A33"/>
    <w:rsid w:val="008728CE"/>
    <w:rsid w:val="0088591C"/>
    <w:rsid w:val="00892E3C"/>
    <w:rsid w:val="008A177F"/>
    <w:rsid w:val="008A5ABD"/>
    <w:rsid w:val="008B2C34"/>
    <w:rsid w:val="009017B8"/>
    <w:rsid w:val="009046BE"/>
    <w:rsid w:val="00927CC2"/>
    <w:rsid w:val="00943C8A"/>
    <w:rsid w:val="0095238E"/>
    <w:rsid w:val="00977486"/>
    <w:rsid w:val="00985440"/>
    <w:rsid w:val="00991FE5"/>
    <w:rsid w:val="009A5DDC"/>
    <w:rsid w:val="009C080C"/>
    <w:rsid w:val="009C7766"/>
    <w:rsid w:val="009D5EEC"/>
    <w:rsid w:val="009E3AA7"/>
    <w:rsid w:val="009E7303"/>
    <w:rsid w:val="009F195A"/>
    <w:rsid w:val="00A02F88"/>
    <w:rsid w:val="00A15933"/>
    <w:rsid w:val="00A16F7C"/>
    <w:rsid w:val="00A65144"/>
    <w:rsid w:val="00A71312"/>
    <w:rsid w:val="00A72C4B"/>
    <w:rsid w:val="00A7499A"/>
    <w:rsid w:val="00A92DB2"/>
    <w:rsid w:val="00A9493C"/>
    <w:rsid w:val="00AA5CB3"/>
    <w:rsid w:val="00AA7DB2"/>
    <w:rsid w:val="00AD56FB"/>
    <w:rsid w:val="00AE1E5F"/>
    <w:rsid w:val="00AF0DB1"/>
    <w:rsid w:val="00AF4CEE"/>
    <w:rsid w:val="00B04612"/>
    <w:rsid w:val="00B1213B"/>
    <w:rsid w:val="00B1474E"/>
    <w:rsid w:val="00B21062"/>
    <w:rsid w:val="00B34108"/>
    <w:rsid w:val="00B41043"/>
    <w:rsid w:val="00B528EA"/>
    <w:rsid w:val="00B824AB"/>
    <w:rsid w:val="00B859C3"/>
    <w:rsid w:val="00B868E9"/>
    <w:rsid w:val="00BF22C8"/>
    <w:rsid w:val="00C279E6"/>
    <w:rsid w:val="00C3318A"/>
    <w:rsid w:val="00C57923"/>
    <w:rsid w:val="00C60E37"/>
    <w:rsid w:val="00C64E55"/>
    <w:rsid w:val="00C73D9C"/>
    <w:rsid w:val="00C74CF1"/>
    <w:rsid w:val="00C76C44"/>
    <w:rsid w:val="00C962F1"/>
    <w:rsid w:val="00CA4D85"/>
    <w:rsid w:val="00CB01B1"/>
    <w:rsid w:val="00CC15C7"/>
    <w:rsid w:val="00CC74E4"/>
    <w:rsid w:val="00D20DBE"/>
    <w:rsid w:val="00D70938"/>
    <w:rsid w:val="00DC02F4"/>
    <w:rsid w:val="00DC5FDD"/>
    <w:rsid w:val="00DD6358"/>
    <w:rsid w:val="00DD711B"/>
    <w:rsid w:val="00DD721A"/>
    <w:rsid w:val="00E011D9"/>
    <w:rsid w:val="00E22CCD"/>
    <w:rsid w:val="00E33E31"/>
    <w:rsid w:val="00E44F69"/>
    <w:rsid w:val="00E558F9"/>
    <w:rsid w:val="00E55AFD"/>
    <w:rsid w:val="00E63FFF"/>
    <w:rsid w:val="00E83215"/>
    <w:rsid w:val="00E96AA4"/>
    <w:rsid w:val="00EA5596"/>
    <w:rsid w:val="00F04E40"/>
    <w:rsid w:val="00F234D5"/>
    <w:rsid w:val="00F268D0"/>
    <w:rsid w:val="00F34316"/>
    <w:rsid w:val="00F416AF"/>
    <w:rsid w:val="00F529F6"/>
    <w:rsid w:val="00F902BE"/>
    <w:rsid w:val="00FA4DF9"/>
    <w:rsid w:val="00FB0062"/>
    <w:rsid w:val="00FE59E5"/>
    <w:rsid w:val="00FE6461"/>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7D6043"/>
  <w15:docId w15:val="{90361FBC-0A96-4F0F-86BA-E1E5F3EA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5CCD"/>
  </w:style>
  <w:style w:type="paragraph" w:styleId="Heading1">
    <w:name w:val="heading 1"/>
    <w:basedOn w:val="Normal"/>
    <w:next w:val="Normal"/>
    <w:link w:val="Heading1Char"/>
    <w:qFormat/>
    <w:rsid w:val="002720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125CCD"/>
  </w:style>
  <w:style w:type="paragraph" w:styleId="Footer">
    <w:name w:val="footer"/>
    <w:basedOn w:val="Normal"/>
    <w:rsid w:val="00125CCD"/>
    <w:pPr>
      <w:tabs>
        <w:tab w:val="center" w:pos="4320"/>
        <w:tab w:val="right" w:pos="8640"/>
      </w:tabs>
    </w:pPr>
  </w:style>
  <w:style w:type="paragraph" w:styleId="Header">
    <w:name w:val="header"/>
    <w:basedOn w:val="Normal"/>
    <w:rsid w:val="00125CCD"/>
    <w:pPr>
      <w:tabs>
        <w:tab w:val="center" w:pos="4320"/>
        <w:tab w:val="right" w:pos="8640"/>
      </w:tabs>
    </w:pPr>
  </w:style>
  <w:style w:type="character" w:styleId="PageNumber">
    <w:name w:val="page number"/>
    <w:basedOn w:val="DefaultParagraphFont"/>
    <w:rsid w:val="00125CCD"/>
  </w:style>
  <w:style w:type="paragraph" w:styleId="BodyTextIndent">
    <w:name w:val="Body Text Indent"/>
    <w:basedOn w:val="Normal"/>
    <w:rsid w:val="00125CCD"/>
    <w:pPr>
      <w:ind w:firstLine="720"/>
      <w:jc w:val="both"/>
    </w:pPr>
    <w:rPr>
      <w:sz w:val="24"/>
    </w:rPr>
  </w:style>
  <w:style w:type="paragraph" w:styleId="BodyTextIndent2">
    <w:name w:val="Body Text Indent 2"/>
    <w:basedOn w:val="Normal"/>
    <w:rsid w:val="00125CCD"/>
    <w:pPr>
      <w:widowControl w:val="0"/>
      <w:ind w:firstLine="720"/>
      <w:jc w:val="both"/>
    </w:pPr>
    <w:rPr>
      <w:sz w:val="22"/>
    </w:rPr>
  </w:style>
  <w:style w:type="paragraph" w:styleId="BodyTextIndent3">
    <w:name w:val="Body Text Indent 3"/>
    <w:basedOn w:val="Normal"/>
    <w:rsid w:val="00125CCD"/>
    <w:pPr>
      <w:widowControl w:val="0"/>
      <w:ind w:left="720"/>
      <w:jc w:val="both"/>
    </w:pPr>
    <w:rPr>
      <w:sz w:val="22"/>
    </w:rPr>
  </w:style>
  <w:style w:type="paragraph" w:styleId="BodyText">
    <w:name w:val="Body Text"/>
    <w:basedOn w:val="Normal"/>
    <w:rsid w:val="00125CCD"/>
    <w:pPr>
      <w:widowControl w:val="0"/>
      <w:jc w:val="both"/>
    </w:pPr>
    <w:rPr>
      <w:sz w:val="22"/>
    </w:rPr>
  </w:style>
  <w:style w:type="paragraph" w:styleId="Title">
    <w:name w:val="Title"/>
    <w:basedOn w:val="Normal"/>
    <w:qFormat/>
    <w:rsid w:val="00125CCD"/>
    <w:pPr>
      <w:jc w:val="center"/>
    </w:pPr>
    <w:rPr>
      <w:b/>
      <w:sz w:val="22"/>
      <w:u w:val="single"/>
    </w:rPr>
  </w:style>
  <w:style w:type="paragraph" w:styleId="BalloonText">
    <w:name w:val="Balloon Text"/>
    <w:basedOn w:val="Normal"/>
    <w:semiHidden/>
    <w:rsid w:val="00497176"/>
    <w:rPr>
      <w:rFonts w:ascii="Tahoma" w:hAnsi="Tahoma" w:cs="Tahoma"/>
      <w:sz w:val="16"/>
      <w:szCs w:val="16"/>
    </w:rPr>
  </w:style>
  <w:style w:type="character" w:customStyle="1" w:styleId="Heading1Char">
    <w:name w:val="Heading 1 Char"/>
    <w:basedOn w:val="DefaultParagraphFont"/>
    <w:link w:val="Heading1"/>
    <w:rsid w:val="0027203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6436A7"/>
    <w:pPr>
      <w:ind w:left="720"/>
      <w:contextualSpacing/>
    </w:pPr>
  </w:style>
  <w:style w:type="paragraph" w:styleId="FootnoteText">
    <w:name w:val="footnote text"/>
    <w:basedOn w:val="Normal"/>
    <w:link w:val="FootnoteTextChar"/>
    <w:semiHidden/>
    <w:unhideWhenUsed/>
    <w:rsid w:val="006436A7"/>
  </w:style>
  <w:style w:type="character" w:customStyle="1" w:styleId="FootnoteTextChar">
    <w:name w:val="Footnote Text Char"/>
    <w:basedOn w:val="DefaultParagraphFont"/>
    <w:link w:val="FootnoteText"/>
    <w:semiHidden/>
    <w:rsid w:val="00643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31126">
      <w:bodyDiv w:val="1"/>
      <w:marLeft w:val="0"/>
      <w:marRight w:val="0"/>
      <w:marTop w:val="0"/>
      <w:marBottom w:val="0"/>
      <w:divBdr>
        <w:top w:val="none" w:sz="0" w:space="0" w:color="auto"/>
        <w:left w:val="none" w:sz="0" w:space="0" w:color="auto"/>
        <w:bottom w:val="none" w:sz="0" w:space="0" w:color="auto"/>
        <w:right w:val="none" w:sz="0" w:space="0" w:color="auto"/>
      </w:divBdr>
    </w:div>
    <w:div w:id="15622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0611-E836-4809-AF4E-65E34251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11784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Ethan Frome</vt:lpstr>
    </vt:vector>
  </TitlesOfParts>
  <Company>Spectra Energy</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Ha Pham</cp:lastModifiedBy>
  <cp:revision>2</cp:revision>
  <cp:lastPrinted>2004-05-25T20:07:00Z</cp:lastPrinted>
  <dcterms:created xsi:type="dcterms:W3CDTF">2020-05-06T13:31:00Z</dcterms:created>
  <dcterms:modified xsi:type="dcterms:W3CDTF">2020-05-06T13:31:00Z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6f161-e42b-4c47-8f69-f6a81e023e2d_Enabled">
    <vt:lpwstr>True</vt:lpwstr>
  </property>
  <property fmtid="{D5CDD505-2E9C-101B-9397-08002B2CF9AE}" pid="3" name="MSIP_Label_b1a6f161-e42b-4c47-8f69-f6a81e023e2d_SiteId">
    <vt:lpwstr>271df5c2-953a-497b-93ad-7adf7a4b3cd7</vt:lpwstr>
  </property>
  <property fmtid="{D5CDD505-2E9C-101B-9397-08002B2CF9AE}" pid="4" name="MSIP_Label_b1a6f161-e42b-4c47-8f69-f6a81e023e2d_Owner">
    <vt:lpwstr>HVPham@Spectraenergy.com</vt:lpwstr>
  </property>
  <property fmtid="{D5CDD505-2E9C-101B-9397-08002B2CF9AE}" pid="5" name="MSIP_Label_b1a6f161-e42b-4c47-8f69-f6a81e023e2d_SetDate">
    <vt:lpwstr>2020-03-31T02:32:03.8897704Z</vt:lpwstr>
  </property>
  <property fmtid="{D5CDD505-2E9C-101B-9397-08002B2CF9AE}" pid="6" name="MSIP_Label_b1a6f161-e42b-4c47-8f69-f6a81e023e2d_Name">
    <vt:lpwstr>Internal</vt:lpwstr>
  </property>
  <property fmtid="{D5CDD505-2E9C-101B-9397-08002B2CF9AE}" pid="7" name="MSIP_Label_b1a6f161-e42b-4c47-8f69-f6a81e023e2d_Application">
    <vt:lpwstr>Microsoft Azure Information Protection</vt:lpwstr>
  </property>
  <property fmtid="{D5CDD505-2E9C-101B-9397-08002B2CF9AE}" pid="8" name="MSIP_Label_b1a6f161-e42b-4c47-8f69-f6a81e023e2d_Extended_MSFT_Method">
    <vt:lpwstr>Automatic</vt:lpwstr>
  </property>
  <property fmtid="{D5CDD505-2E9C-101B-9397-08002B2CF9AE}" pid="9" name="Sensitivity">
    <vt:lpwstr>Internal</vt:lpwstr>
  </property>
  <property fmtid="{D5CDD505-2E9C-101B-9397-08002B2CF9AE}" pid="10" name="_AdHocReviewCycleID">
    <vt:i4>-255225183</vt:i4>
  </property>
  <property fmtid="{D5CDD505-2E9C-101B-9397-08002B2CF9AE}" pid="11" name="_NewReviewCycle">
    <vt:lpwstr/>
  </property>
  <property fmtid="{D5CDD505-2E9C-101B-9397-08002B2CF9AE}" pid="12" name="_EmailSubject">
    <vt:lpwstr>Updated Credit Applications and Forms for LINK Info Page</vt:lpwstr>
  </property>
  <property fmtid="{D5CDD505-2E9C-101B-9397-08002B2CF9AE}" pid="13" name="_AuthorEmail">
    <vt:lpwstr>Ha.Pham@enbridge.com</vt:lpwstr>
  </property>
  <property fmtid="{D5CDD505-2E9C-101B-9397-08002B2CF9AE}" pid="14" name="_AuthorEmailDisplayName">
    <vt:lpwstr>Ha Pham</vt:lpwstr>
  </property>
  <property fmtid="{D5CDD505-2E9C-101B-9397-08002B2CF9AE}" pid="15" name="_PreviousAdHocReviewCycleID">
    <vt:i4>1659829047</vt:i4>
  </property>
</Properties>
</file>